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000000"/>
          <w:sz w:val="42"/>
          <w:szCs w:val="42"/>
        </w:rPr>
      </w:pPr>
    </w:p>
    <w:p>
      <w:pPr>
        <w:jc w:val="center"/>
        <w:rPr>
          <w:rFonts w:hint="eastAsia" w:ascii="宋体" w:hAnsi="宋体" w:cs="宋体"/>
          <w:b/>
          <w:color w:val="000000"/>
          <w:sz w:val="42"/>
          <w:szCs w:val="42"/>
        </w:rPr>
      </w:pPr>
    </w:p>
    <w:p>
      <w:pPr>
        <w:jc w:val="center"/>
      </w:pPr>
      <w:bookmarkStart w:id="0" w:name="_GoBack"/>
      <w:r>
        <w:rPr>
          <w:rFonts w:hint="eastAsia" w:ascii="宋体" w:hAnsi="宋体" w:cs="宋体"/>
          <w:b/>
          <w:color w:val="000000"/>
          <w:sz w:val="42"/>
          <w:szCs w:val="42"/>
        </w:rPr>
        <w:t>合肥市住房租赁</w:t>
      </w:r>
      <w:r>
        <w:rPr>
          <w:rFonts w:ascii="宋体" w:hAnsi="宋体" w:cs="宋体"/>
          <w:b/>
          <w:color w:val="000000"/>
          <w:sz w:val="42"/>
          <w:szCs w:val="42"/>
        </w:rPr>
        <w:t>承诺书</w:t>
      </w:r>
    </w:p>
    <w:p/>
    <w:bookmarkEnd w:id="0"/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为积极响应合肥市住房保障和房产管理局号召，进一步落实《房地产经纪管理办法》关于加强房源信息发布管理的要求，推动合肥市住房租赁行业的规范、健康发展，我们向社会各界、广大市民郑重承诺：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一、规范承接住房租赁业务。所发布的房源做到“书面委托”“房屋权属证书”和“委托人身份证明”，“三证”齐全。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二、核验房源信息。按规定取得房源核验码后，方可对外发布房源出租信息。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三、全渠道发布真实房源信息，各渠道发布的房源信息内容一致。所发房源依法可租、真实委托、真实状况、真实价格、真实租售（在租）、真实图片，不隐瞒抵押等影响房屋交易的信息。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本单位提交的合肥市住房租赁监管平台密钥申请材料真实有效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无伪造虚报隐瞒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每年在监管平台房源发布达50套以上，房源合同备案达30套及以上。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为了规范行业秩序，推动行业进步，我们将切实履行以上承诺，自律诚信，自愿接受社会的公开监督，并自觉接受因违反承诺受到的惩戒和处罚。</w:t>
      </w:r>
    </w:p>
    <w:p>
      <w:pPr>
        <w:spacing w:line="64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 xml:space="preserve">                      承诺单位：（盖章）</w:t>
      </w:r>
    </w:p>
    <w:p>
      <w:pPr>
        <w:rPr>
          <w:rFonts w:ascii="宋体" w:hAnsi="宋体" w:cs="宋体"/>
          <w:b/>
          <w:color w:val="000000"/>
          <w:sz w:val="42"/>
          <w:szCs w:val="42"/>
        </w:rPr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>
        <w:rPr>
          <w:rFonts w:ascii="Times New Roman" w:hAnsi="Times New Roman" w:eastAsia="仿宋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月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2"/>
    <w:rsid w:val="00172564"/>
    <w:rsid w:val="001B38AB"/>
    <w:rsid w:val="005C1232"/>
    <w:rsid w:val="0060517A"/>
    <w:rsid w:val="00635ABF"/>
    <w:rsid w:val="1B1F79E5"/>
    <w:rsid w:val="4D5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273</Words>
  <Characters>1557</Characters>
  <Lines>12</Lines>
  <Paragraphs>3</Paragraphs>
  <TotalTime>4</TotalTime>
  <ScaleCrop>false</ScaleCrop>
  <LinksUpToDate>false</LinksUpToDate>
  <CharactersWithSpaces>1827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2020-11-18T09:38:00Z</dcterms:created>
  <dc:creator>xtzj</dc:creator>
  <cp:lastModifiedBy>沉</cp:lastModifiedBy>
  <dcterms:modified xsi:type="dcterms:W3CDTF">2021-09-06T08:05:07Z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EBF3F6454C8445EE9D0AA453DDEF80FB</vt:lpwstr>
  </property>
</Properties>
</file>