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38" w:beforeLines="100" w:line="560" w:lineRule="exact"/>
        <w:jc w:val="center"/>
        <w:textAlignment w:val="auto"/>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关于规范</w:t>
      </w:r>
      <w:r>
        <w:rPr>
          <w:rFonts w:hint="eastAsia" w:ascii="方正小标宋简体" w:hAnsi="方正小标宋简体" w:eastAsia="方正小标宋简体" w:cs="方正小标宋简体"/>
          <w:sz w:val="44"/>
          <w:szCs w:val="44"/>
          <w:lang w:eastAsia="zh-CN"/>
        </w:rPr>
        <w:t>自持</w:t>
      </w:r>
      <w:r>
        <w:rPr>
          <w:rFonts w:hint="eastAsia" w:ascii="方正小标宋简体" w:hAnsi="方正小标宋简体" w:eastAsia="方正小标宋简体" w:cs="方正小标宋简体"/>
          <w:sz w:val="44"/>
          <w:szCs w:val="44"/>
        </w:rPr>
        <w:t>租赁住房</w:t>
      </w:r>
      <w:r>
        <w:rPr>
          <w:rFonts w:hint="eastAsia" w:ascii="方正小标宋简体" w:hAnsi="方正小标宋简体" w:eastAsia="方正小标宋简体" w:cs="方正小标宋简体"/>
          <w:color w:val="auto"/>
          <w:sz w:val="44"/>
          <w:szCs w:val="44"/>
          <w:lang w:eastAsia="zh-CN"/>
        </w:rPr>
        <w:t>运营</w:t>
      </w:r>
      <w:r>
        <w:rPr>
          <w:rFonts w:hint="eastAsia" w:ascii="方正小标宋简体" w:hAnsi="方正小标宋简体" w:eastAsia="方正小标宋简体" w:cs="方正小标宋简体"/>
          <w:sz w:val="44"/>
          <w:szCs w:val="44"/>
        </w:rPr>
        <w:t>管理的通知</w:t>
      </w:r>
    </w:p>
    <w:p>
      <w:pPr>
        <w:spacing w:line="600" w:lineRule="exact"/>
        <w:jc w:val="center"/>
        <w:rPr>
          <w:rFonts w:hint="eastAsia" w:ascii="Times New Roman" w:hAnsi="Times New Roman" w:eastAsia="楷体_GB2312"/>
          <w:b/>
          <w:bCs/>
          <w:sz w:val="32"/>
          <w:szCs w:val="40"/>
        </w:rPr>
      </w:pPr>
      <w:r>
        <w:rPr>
          <w:rFonts w:hint="eastAsia" w:ascii="Times New Roman" w:hAnsi="Times New Roman" w:eastAsia="楷体_GB2312"/>
          <w:b/>
          <w:bCs/>
          <w:sz w:val="32"/>
          <w:szCs w:val="40"/>
        </w:rPr>
        <w:t>（</w:t>
      </w:r>
      <w:r>
        <w:rPr>
          <w:rFonts w:hint="eastAsia" w:eastAsia="楷体_GB2312"/>
          <w:b/>
          <w:bCs/>
          <w:sz w:val="32"/>
          <w:szCs w:val="40"/>
          <w:lang w:eastAsia="zh-CN"/>
        </w:rPr>
        <w:t>征求意见稿</w:t>
      </w:r>
      <w:r>
        <w:rPr>
          <w:rFonts w:hint="eastAsia" w:ascii="Times New Roman" w:hAnsi="Times New Roman" w:eastAsia="楷体_GB2312"/>
          <w:b/>
          <w:bCs/>
          <w:sz w:val="32"/>
          <w:szCs w:val="40"/>
        </w:rPr>
        <w:t>）</w:t>
      </w:r>
    </w:p>
    <w:bookmarkEnd w:id="0"/>
    <w:p>
      <w:pPr>
        <w:spacing w:line="560" w:lineRule="exact"/>
        <w:rPr>
          <w:rFonts w:hint="eastAsia" w:ascii="仿宋_GB2312" w:hAnsi="仿宋_GB2312" w:eastAsia="仿宋_GB2312" w:cs="仿宋_GB2312"/>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区政府、开发区管委会，各区（开发区）住建局（建发局），各相关房地产开发企业等</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为加强我市</w:t>
      </w:r>
      <w:r>
        <w:rPr>
          <w:rFonts w:hint="eastAsia" w:ascii="仿宋" w:hAnsi="仿宋" w:eastAsia="仿宋" w:cs="仿宋"/>
          <w:sz w:val="32"/>
          <w:szCs w:val="32"/>
          <w:lang w:eastAsia="zh-CN"/>
        </w:rPr>
        <w:t>自持</w:t>
      </w:r>
      <w:r>
        <w:rPr>
          <w:rFonts w:hint="eastAsia" w:ascii="仿宋" w:hAnsi="仿宋" w:eastAsia="仿宋" w:cs="仿宋"/>
          <w:sz w:val="32"/>
          <w:szCs w:val="32"/>
        </w:rPr>
        <w:t>租赁住房运营管理，盘活存量租赁住房资源，根据《合肥市人民政府办公室关于加快发展和规范合肥市住房租赁市场的通知》（合政办〔2020〕13号）等规定，现就有关事项通知如下：</w:t>
      </w:r>
    </w:p>
    <w:p>
      <w:pPr>
        <w:numPr>
          <w:ilvl w:val="0"/>
          <w:numId w:val="1"/>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在我市土地出让过程中</w:t>
      </w:r>
      <w:r>
        <w:rPr>
          <w:rFonts w:hint="eastAsia" w:ascii="仿宋" w:hAnsi="仿宋" w:eastAsia="仿宋" w:cs="仿宋"/>
          <w:sz w:val="32"/>
          <w:szCs w:val="32"/>
          <w:lang w:eastAsia="zh-CN"/>
        </w:rPr>
        <w:t>，要求房地产开发企业配建指定比例或面积并自持的租赁住房</w:t>
      </w:r>
      <w:r>
        <w:rPr>
          <w:rFonts w:hint="eastAsia" w:ascii="仿宋" w:hAnsi="仿宋" w:eastAsia="仿宋" w:cs="仿宋"/>
          <w:sz w:val="32"/>
          <w:szCs w:val="32"/>
        </w:rPr>
        <w:t>（以下简称“</w:t>
      </w:r>
      <w:r>
        <w:rPr>
          <w:rFonts w:hint="eastAsia" w:ascii="仿宋" w:hAnsi="仿宋" w:eastAsia="仿宋" w:cs="仿宋"/>
          <w:sz w:val="32"/>
          <w:szCs w:val="32"/>
          <w:lang w:eastAsia="zh-CN"/>
        </w:rPr>
        <w:t>配建自持</w:t>
      </w:r>
      <w:r>
        <w:rPr>
          <w:rFonts w:hint="eastAsia" w:ascii="仿宋" w:hAnsi="仿宋" w:eastAsia="仿宋" w:cs="仿宋"/>
          <w:sz w:val="32"/>
          <w:szCs w:val="32"/>
        </w:rPr>
        <w:t>租赁住房”）</w:t>
      </w:r>
      <w:r>
        <w:rPr>
          <w:rFonts w:hint="eastAsia" w:ascii="仿宋" w:hAnsi="仿宋" w:eastAsia="仿宋" w:cs="仿宋"/>
          <w:sz w:val="32"/>
          <w:szCs w:val="32"/>
          <w:lang w:eastAsia="zh-CN"/>
        </w:rPr>
        <w:t>，以及通过</w:t>
      </w:r>
      <w:r>
        <w:rPr>
          <w:rFonts w:hint="eastAsia" w:ascii="仿宋" w:hAnsi="仿宋" w:eastAsia="仿宋" w:cs="仿宋"/>
          <w:sz w:val="32"/>
          <w:szCs w:val="32"/>
        </w:rPr>
        <w:t>竞投</w:t>
      </w:r>
      <w:r>
        <w:rPr>
          <w:rFonts w:hint="eastAsia" w:ascii="仿宋" w:hAnsi="仿宋" w:eastAsia="仿宋" w:cs="仿宋"/>
          <w:sz w:val="32"/>
          <w:szCs w:val="32"/>
          <w:lang w:eastAsia="zh-CN"/>
        </w:rPr>
        <w:t>自持</w:t>
      </w:r>
      <w:r>
        <w:rPr>
          <w:rFonts w:hint="eastAsia" w:ascii="仿宋" w:hAnsi="仿宋" w:eastAsia="仿宋" w:cs="仿宋"/>
          <w:sz w:val="32"/>
          <w:szCs w:val="32"/>
        </w:rPr>
        <w:t>比例确定的、由房地产开发企业开发建设并</w:t>
      </w:r>
      <w:r>
        <w:rPr>
          <w:rFonts w:hint="eastAsia" w:ascii="仿宋" w:hAnsi="仿宋" w:eastAsia="仿宋" w:cs="仿宋"/>
          <w:sz w:val="32"/>
          <w:szCs w:val="32"/>
          <w:lang w:eastAsia="zh-CN"/>
        </w:rPr>
        <w:t>自持</w:t>
      </w:r>
      <w:r>
        <w:rPr>
          <w:rFonts w:hint="eastAsia" w:ascii="仿宋" w:hAnsi="仿宋" w:eastAsia="仿宋" w:cs="仿宋"/>
          <w:sz w:val="32"/>
          <w:szCs w:val="32"/>
        </w:rPr>
        <w:t>的租赁住房（以下简称“</w:t>
      </w:r>
      <w:r>
        <w:rPr>
          <w:rFonts w:hint="eastAsia" w:ascii="仿宋" w:hAnsi="仿宋" w:eastAsia="仿宋" w:cs="仿宋"/>
          <w:sz w:val="32"/>
          <w:szCs w:val="32"/>
          <w:lang w:eastAsia="zh-CN"/>
        </w:rPr>
        <w:t>竞自持</w:t>
      </w:r>
      <w:r>
        <w:rPr>
          <w:rFonts w:hint="eastAsia" w:ascii="仿宋" w:hAnsi="仿宋" w:eastAsia="仿宋" w:cs="仿宋"/>
          <w:sz w:val="32"/>
          <w:szCs w:val="32"/>
        </w:rPr>
        <w:t>租赁住房”）管理，适用本通知。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配建自持租赁住房、竞自持租赁住房统称为自持租赁住房。以上配建自持租赁住房</w:t>
      </w:r>
      <w:r>
        <w:rPr>
          <w:rFonts w:hint="eastAsia" w:ascii="仿宋" w:hAnsi="仿宋" w:eastAsia="仿宋" w:cs="仿宋"/>
          <w:sz w:val="32"/>
          <w:szCs w:val="32"/>
          <w:lang w:eastAsia="zh-CN"/>
        </w:rPr>
        <w:t>不包括单独出让用地建设的租赁住房，以上竞自持租赁住房</w:t>
      </w:r>
      <w:r>
        <w:rPr>
          <w:rFonts w:hint="eastAsia" w:ascii="仿宋" w:hAnsi="仿宋" w:eastAsia="仿宋" w:cs="仿宋"/>
          <w:sz w:val="32"/>
          <w:szCs w:val="32"/>
        </w:rPr>
        <w:t>不包括保障性租赁住房</w:t>
      </w:r>
      <w:r>
        <w:rPr>
          <w:rFonts w:hint="eastAsia" w:ascii="仿宋" w:hAnsi="仿宋" w:eastAsia="仿宋" w:cs="仿宋"/>
          <w:sz w:val="32"/>
          <w:szCs w:val="32"/>
          <w:lang w:eastAsia="zh-CN"/>
        </w:rPr>
        <w:t>。</w:t>
      </w:r>
    </w:p>
    <w:p>
      <w:pPr>
        <w:numPr>
          <w:ilvl w:val="0"/>
          <w:numId w:val="1"/>
        </w:numPr>
        <w:spacing w:line="560" w:lineRule="exact"/>
        <w:ind w:left="0" w:leftChars="0" w:firstLine="640" w:firstLineChars="200"/>
        <w:rPr>
          <w:rFonts w:hint="eastAsia" w:ascii="仿宋" w:hAnsi="仿宋" w:eastAsia="仿宋" w:cs="仿宋"/>
          <w:color w:val="7030A0"/>
          <w:sz w:val="32"/>
          <w:szCs w:val="32"/>
          <w:lang w:eastAsia="zh-CN"/>
        </w:rPr>
      </w:pPr>
      <w:r>
        <w:rPr>
          <w:rFonts w:hint="eastAsia" w:ascii="仿宋" w:hAnsi="仿宋" w:eastAsia="仿宋" w:cs="仿宋"/>
          <w:color w:val="auto"/>
          <w:sz w:val="32"/>
          <w:szCs w:val="32"/>
        </w:rPr>
        <w:t>市住房保障和房产管理局会同市</w:t>
      </w:r>
      <w:r>
        <w:rPr>
          <w:rFonts w:hint="eastAsia" w:ascii="仿宋" w:hAnsi="仿宋" w:eastAsia="仿宋" w:cs="仿宋"/>
          <w:color w:val="auto"/>
          <w:sz w:val="32"/>
          <w:szCs w:val="32"/>
          <w:lang w:eastAsia="zh-CN"/>
        </w:rPr>
        <w:t>自然资源和规划</w:t>
      </w:r>
      <w:r>
        <w:rPr>
          <w:rFonts w:hint="eastAsia" w:ascii="仿宋" w:hAnsi="仿宋" w:eastAsia="仿宋" w:cs="仿宋"/>
          <w:color w:val="auto"/>
          <w:sz w:val="32"/>
          <w:szCs w:val="32"/>
        </w:rPr>
        <w:t>局指导、</w:t>
      </w:r>
      <w:r>
        <w:rPr>
          <w:rFonts w:hint="eastAsia" w:ascii="仿宋" w:hAnsi="仿宋" w:eastAsia="仿宋" w:cs="仿宋"/>
          <w:color w:val="auto"/>
          <w:sz w:val="32"/>
          <w:szCs w:val="32"/>
          <w:highlight w:val="none"/>
          <w:lang w:eastAsia="zh-CN"/>
        </w:rPr>
        <w:t>协调</w:t>
      </w:r>
      <w:r>
        <w:rPr>
          <w:rFonts w:hint="eastAsia" w:ascii="仿宋" w:hAnsi="仿宋" w:eastAsia="仿宋" w:cs="仿宋"/>
          <w:color w:val="auto"/>
          <w:sz w:val="32"/>
          <w:szCs w:val="32"/>
        </w:rPr>
        <w:t>全市自持租</w:t>
      </w:r>
      <w:r>
        <w:rPr>
          <w:rFonts w:hint="eastAsia" w:ascii="仿宋" w:hAnsi="仿宋" w:eastAsia="仿宋" w:cs="仿宋"/>
          <w:color w:val="auto"/>
          <w:sz w:val="32"/>
          <w:szCs w:val="32"/>
          <w:lang w:eastAsia="zh-CN"/>
        </w:rPr>
        <w:t>赁住房</w:t>
      </w:r>
      <w:r>
        <w:rPr>
          <w:rFonts w:hint="eastAsia" w:ascii="仿宋" w:hAnsi="仿宋" w:eastAsia="仿宋" w:cs="仿宋"/>
          <w:color w:val="auto"/>
          <w:sz w:val="32"/>
          <w:szCs w:val="32"/>
        </w:rPr>
        <w:t>管理工作。各区住房</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城乡建设部门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自然资源和规划部门负责对辖区内企</w:t>
      </w:r>
      <w:r>
        <w:rPr>
          <w:rFonts w:hint="eastAsia" w:ascii="仿宋" w:hAnsi="仿宋" w:eastAsia="仿宋" w:cs="仿宋"/>
          <w:color w:val="auto"/>
          <w:sz w:val="32"/>
          <w:szCs w:val="32"/>
          <w:lang w:eastAsia="zh-CN"/>
        </w:rPr>
        <w:t>业自持</w:t>
      </w:r>
      <w:r>
        <w:rPr>
          <w:rFonts w:hint="eastAsia" w:ascii="仿宋" w:hAnsi="仿宋" w:eastAsia="仿宋" w:cs="仿宋"/>
          <w:color w:val="auto"/>
          <w:sz w:val="32"/>
          <w:szCs w:val="32"/>
        </w:rPr>
        <w:t>租赁</w:t>
      </w:r>
      <w:r>
        <w:rPr>
          <w:rFonts w:hint="eastAsia" w:ascii="仿宋" w:hAnsi="仿宋" w:eastAsia="仿宋" w:cs="仿宋"/>
          <w:color w:val="auto"/>
          <w:sz w:val="32"/>
          <w:szCs w:val="32"/>
          <w:lang w:eastAsia="zh-CN"/>
        </w:rPr>
        <w:t>住房</w:t>
      </w:r>
      <w:r>
        <w:rPr>
          <w:rFonts w:hint="eastAsia" w:ascii="仿宋" w:hAnsi="仿宋" w:eastAsia="仿宋" w:cs="仿宋"/>
          <w:color w:val="auto"/>
          <w:sz w:val="32"/>
          <w:szCs w:val="32"/>
        </w:rPr>
        <w:t>进行监督和管理</w:t>
      </w:r>
      <w:r>
        <w:rPr>
          <w:rFonts w:hint="eastAsia" w:ascii="仿宋" w:hAnsi="仿宋" w:eastAsia="仿宋" w:cs="仿宋"/>
          <w:color w:val="auto"/>
          <w:sz w:val="32"/>
          <w:szCs w:val="32"/>
          <w:lang w:eastAsia="zh-CN"/>
        </w:rPr>
        <w:t>。</w:t>
      </w:r>
    </w:p>
    <w:p>
      <w:pPr>
        <w:numPr>
          <w:ilvl w:val="0"/>
          <w:numId w:val="0"/>
        </w:numPr>
        <w:spacing w:line="560" w:lineRule="exact"/>
        <w:ind w:firstLine="640" w:firstLineChars="200"/>
        <w:rPr>
          <w:rFonts w:hint="eastAsia" w:ascii="仿宋" w:hAnsi="仿宋" w:eastAsia="仿宋" w:cs="仿宋"/>
          <w:color w:val="7030A0"/>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color w:val="auto"/>
          <w:sz w:val="32"/>
          <w:szCs w:val="32"/>
        </w:rPr>
        <w:t>自持租赁住房房屋所有权应按栋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首次登记至竞得人或其全资子公司名下，在不动产登记簿和不动产权证书注记“租赁住房”，不得按套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分割办证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按套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分割转让、按套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分割抵押</w:t>
      </w:r>
      <w:r>
        <w:rPr>
          <w:rFonts w:hint="eastAsia" w:ascii="仿宋" w:hAnsi="仿宋" w:eastAsia="仿宋" w:cs="仿宋"/>
          <w:color w:val="auto"/>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自持</w:t>
      </w:r>
      <w:r>
        <w:rPr>
          <w:rFonts w:hint="eastAsia" w:ascii="仿宋" w:hAnsi="仿宋" w:eastAsia="仿宋" w:cs="仿宋"/>
          <w:sz w:val="32"/>
          <w:szCs w:val="32"/>
        </w:rPr>
        <w:t>租赁住房</w:t>
      </w:r>
      <w:r>
        <w:rPr>
          <w:rFonts w:hint="eastAsia" w:ascii="仿宋" w:hAnsi="仿宋" w:eastAsia="仿宋" w:cs="仿宋"/>
          <w:sz w:val="32"/>
          <w:szCs w:val="32"/>
          <w:lang w:eastAsia="zh-CN"/>
        </w:rPr>
        <w:t>取得</w:t>
      </w:r>
      <w:r>
        <w:rPr>
          <w:rFonts w:hint="eastAsia" w:ascii="仿宋" w:hAnsi="仿宋" w:eastAsia="仿宋" w:cs="仿宋"/>
          <w:sz w:val="32"/>
          <w:szCs w:val="32"/>
        </w:rPr>
        <w:t>不动产权</w:t>
      </w:r>
      <w:r>
        <w:rPr>
          <w:rFonts w:hint="eastAsia" w:ascii="仿宋" w:hAnsi="仿宋" w:eastAsia="仿宋" w:cs="仿宋"/>
          <w:sz w:val="32"/>
          <w:szCs w:val="32"/>
          <w:lang w:eastAsia="zh-CN"/>
        </w:rPr>
        <w:t>证书</w:t>
      </w:r>
      <w:r>
        <w:rPr>
          <w:rFonts w:hint="eastAsia" w:ascii="仿宋" w:hAnsi="仿宋" w:eastAsia="仿宋" w:cs="仿宋"/>
          <w:sz w:val="32"/>
          <w:szCs w:val="32"/>
        </w:rPr>
        <w:t>30日内，通过合肥市住房租赁交易服务平台公开发布全部租赁房源信息，并按规定办理租赁合同网签和登记备案。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自持</w:t>
      </w:r>
      <w:r>
        <w:rPr>
          <w:rFonts w:hint="eastAsia" w:ascii="仿宋" w:hAnsi="仿宋" w:eastAsia="仿宋" w:cs="仿宋"/>
          <w:sz w:val="32"/>
          <w:szCs w:val="32"/>
        </w:rPr>
        <w:t>租赁住房应整体运营并全部用于租赁，单次租期不得超过15年。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自持</w:t>
      </w:r>
      <w:r>
        <w:rPr>
          <w:rFonts w:hint="eastAsia" w:ascii="仿宋" w:hAnsi="仿宋" w:eastAsia="仿宋" w:cs="仿宋"/>
          <w:sz w:val="32"/>
          <w:szCs w:val="32"/>
        </w:rPr>
        <w:t>租赁住房的租赁</w:t>
      </w:r>
      <w:r>
        <w:rPr>
          <w:rFonts w:hint="eastAsia" w:ascii="仿宋" w:hAnsi="仿宋" w:eastAsia="仿宋" w:cs="仿宋"/>
          <w:sz w:val="32"/>
          <w:szCs w:val="32"/>
          <w:lang w:eastAsia="zh-CN"/>
        </w:rPr>
        <w:t>经营行为</w:t>
      </w:r>
      <w:r>
        <w:rPr>
          <w:rFonts w:hint="eastAsia" w:ascii="仿宋" w:hAnsi="仿宋" w:eastAsia="仿宋" w:cs="仿宋"/>
          <w:sz w:val="32"/>
          <w:szCs w:val="32"/>
        </w:rPr>
        <w:t>实行市场化调节机制，租金价格由租赁双方根据市场水平协商确定。鼓励采取“押一付一”方式逐月收取租金，</w:t>
      </w:r>
      <w:r>
        <w:rPr>
          <w:rFonts w:hint="eastAsia" w:ascii="仿宋" w:hAnsi="仿宋" w:eastAsia="仿宋" w:cs="仿宋"/>
          <w:sz w:val="32"/>
          <w:szCs w:val="32"/>
          <w:lang w:eastAsia="zh-CN"/>
        </w:rPr>
        <w:t>不得</w:t>
      </w:r>
      <w:r>
        <w:rPr>
          <w:rFonts w:hint="eastAsia" w:ascii="仿宋" w:hAnsi="仿宋" w:eastAsia="仿宋" w:cs="仿宋"/>
          <w:sz w:val="32"/>
          <w:szCs w:val="32"/>
        </w:rPr>
        <w:t>以租代售或变相</w:t>
      </w:r>
      <w:r>
        <w:rPr>
          <w:rFonts w:hint="eastAsia" w:ascii="仿宋" w:hAnsi="仿宋" w:eastAsia="仿宋" w:cs="仿宋"/>
          <w:sz w:val="32"/>
          <w:szCs w:val="32"/>
          <w:lang w:eastAsia="zh-CN"/>
        </w:rPr>
        <w:t>出</w:t>
      </w:r>
      <w:r>
        <w:rPr>
          <w:rFonts w:hint="eastAsia" w:ascii="仿宋" w:hAnsi="仿宋" w:eastAsia="仿宋" w:cs="仿宋"/>
          <w:sz w:val="32"/>
          <w:szCs w:val="32"/>
        </w:rPr>
        <w:t>售</w:t>
      </w:r>
      <w:r>
        <w:rPr>
          <w:rFonts w:hint="eastAsia" w:ascii="仿宋" w:hAnsi="仿宋" w:eastAsia="仿宋" w:cs="仿宋"/>
          <w:sz w:val="32"/>
          <w:szCs w:val="32"/>
          <w:lang w:eastAsia="zh-CN"/>
        </w:rPr>
        <w:t>自持</w:t>
      </w:r>
      <w:r>
        <w:rPr>
          <w:rFonts w:hint="eastAsia" w:ascii="仿宋" w:hAnsi="仿宋" w:eastAsia="仿宋" w:cs="仿宋"/>
          <w:sz w:val="32"/>
          <w:szCs w:val="32"/>
        </w:rPr>
        <w:t>租赁住房。</w:t>
      </w:r>
    </w:p>
    <w:p>
      <w:pPr>
        <w:spacing w:line="560" w:lineRule="exact"/>
        <w:ind w:firstLine="640" w:firstLineChars="200"/>
        <w:rPr>
          <w:rFonts w:hint="eastAsia" w:ascii="仿宋" w:hAnsi="仿宋" w:eastAsia="仿宋" w:cs="仿宋"/>
          <w:strike w:val="0"/>
          <w:dstrike w:val="0"/>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w:t>
      </w:r>
      <w:r>
        <w:rPr>
          <w:rFonts w:hint="eastAsia" w:ascii="仿宋" w:hAnsi="仿宋" w:eastAsia="仿宋" w:cs="仿宋"/>
          <w:color w:val="000000"/>
          <w:kern w:val="0"/>
          <w:sz w:val="32"/>
          <w:szCs w:val="32"/>
        </w:rPr>
        <w:t>《国有建设用地使用权土地出让合同》</w:t>
      </w:r>
      <w:r>
        <w:rPr>
          <w:rFonts w:hint="eastAsia" w:ascii="仿宋" w:hAnsi="仿宋" w:eastAsia="仿宋" w:cs="仿宋"/>
          <w:color w:val="000000"/>
          <w:kern w:val="0"/>
          <w:sz w:val="32"/>
          <w:szCs w:val="32"/>
          <w:lang w:eastAsia="zh-CN"/>
        </w:rPr>
        <w:t>等</w:t>
      </w:r>
      <w:r>
        <w:rPr>
          <w:rFonts w:hint="eastAsia" w:ascii="仿宋" w:hAnsi="仿宋" w:eastAsia="仿宋" w:cs="仿宋"/>
          <w:strike w:val="0"/>
          <w:dstrike w:val="0"/>
          <w:sz w:val="32"/>
          <w:szCs w:val="32"/>
        </w:rPr>
        <w:t>相关合同、协议、承诺书</w:t>
      </w:r>
      <w:r>
        <w:rPr>
          <w:rFonts w:hint="eastAsia" w:ascii="仿宋" w:hAnsi="仿宋" w:eastAsia="仿宋" w:cs="仿宋"/>
          <w:strike w:val="0"/>
          <w:dstrike w:val="0"/>
          <w:sz w:val="32"/>
          <w:szCs w:val="32"/>
          <w:lang w:eastAsia="zh-CN"/>
        </w:rPr>
        <w:t>未</w:t>
      </w:r>
      <w:r>
        <w:rPr>
          <w:rFonts w:hint="eastAsia" w:ascii="仿宋" w:hAnsi="仿宋" w:eastAsia="仿宋" w:cs="仿宋"/>
          <w:strike w:val="0"/>
          <w:dstrike w:val="0"/>
          <w:sz w:val="32"/>
          <w:szCs w:val="32"/>
        </w:rPr>
        <w:t>约定不得</w:t>
      </w:r>
      <w:r>
        <w:rPr>
          <w:rFonts w:hint="eastAsia" w:ascii="仿宋" w:hAnsi="仿宋" w:eastAsia="仿宋" w:cs="仿宋"/>
          <w:strike w:val="0"/>
          <w:dstrike w:val="0"/>
          <w:sz w:val="32"/>
          <w:szCs w:val="32"/>
          <w:lang w:eastAsia="zh-CN"/>
        </w:rPr>
        <w:t>销售转让、</w:t>
      </w:r>
      <w:r>
        <w:rPr>
          <w:rFonts w:hint="eastAsia" w:ascii="仿宋" w:hAnsi="仿宋" w:eastAsia="仿宋" w:cs="仿宋"/>
          <w:strike w:val="0"/>
          <w:dstrike w:val="0"/>
          <w:sz w:val="32"/>
          <w:szCs w:val="32"/>
        </w:rPr>
        <w:t>整体转让、整体抵押的</w:t>
      </w:r>
      <w:r>
        <w:rPr>
          <w:rFonts w:hint="eastAsia" w:ascii="仿宋" w:hAnsi="仿宋" w:eastAsia="仿宋" w:cs="仿宋"/>
          <w:strike w:val="0"/>
          <w:dstrike w:val="0"/>
          <w:sz w:val="32"/>
          <w:szCs w:val="32"/>
          <w:lang w:eastAsia="zh-CN"/>
        </w:rPr>
        <w:t>，</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人可</w:t>
      </w:r>
      <w:r>
        <w:rPr>
          <w:rFonts w:hint="eastAsia" w:ascii="仿宋" w:hAnsi="仿宋" w:eastAsia="仿宋" w:cs="仿宋"/>
          <w:sz w:val="32"/>
          <w:szCs w:val="32"/>
        </w:rPr>
        <w:t>申请整体转让</w:t>
      </w:r>
      <w:r>
        <w:rPr>
          <w:rFonts w:hint="eastAsia" w:ascii="仿宋" w:hAnsi="仿宋" w:eastAsia="仿宋" w:cs="仿宋"/>
          <w:sz w:val="32"/>
          <w:szCs w:val="32"/>
          <w:lang w:eastAsia="zh-CN"/>
        </w:rPr>
        <w:t>一个地块或小区的自持</w:t>
      </w:r>
      <w:r>
        <w:rPr>
          <w:rFonts w:hint="eastAsia" w:ascii="仿宋" w:hAnsi="仿宋" w:eastAsia="仿宋" w:cs="仿宋"/>
          <w:sz w:val="32"/>
          <w:szCs w:val="32"/>
        </w:rPr>
        <w:t>租赁住房</w:t>
      </w:r>
      <w:r>
        <w:rPr>
          <w:rFonts w:hint="eastAsia" w:ascii="仿宋" w:hAnsi="仿宋" w:eastAsia="仿宋" w:cs="仿宋"/>
          <w:sz w:val="32"/>
          <w:szCs w:val="32"/>
          <w:lang w:eastAsia="zh-CN"/>
        </w:rPr>
        <w:t>项目</w:t>
      </w:r>
      <w:r>
        <w:rPr>
          <w:rFonts w:hint="eastAsia" w:ascii="仿宋" w:hAnsi="仿宋" w:eastAsia="仿宋" w:cs="仿宋"/>
          <w:strike w:val="0"/>
          <w:dstrike w:val="0"/>
          <w:sz w:val="32"/>
          <w:szCs w:val="32"/>
          <w:lang w:eastAsia="zh-CN"/>
        </w:rPr>
        <w:t>；</w:t>
      </w:r>
      <w:r>
        <w:rPr>
          <w:rFonts w:hint="eastAsia" w:ascii="仿宋" w:hAnsi="仿宋" w:eastAsia="仿宋" w:cs="仿宋"/>
          <w:strike w:val="0"/>
          <w:dstrike w:val="0"/>
          <w:sz w:val="32"/>
          <w:szCs w:val="32"/>
        </w:rPr>
        <w:t>相关合同、协议、承诺书约定</w:t>
      </w:r>
      <w:r>
        <w:rPr>
          <w:rFonts w:hint="eastAsia" w:ascii="仿宋" w:hAnsi="仿宋" w:eastAsia="仿宋" w:cs="仿宋"/>
          <w:strike w:val="0"/>
          <w:dstrike w:val="0"/>
          <w:sz w:val="32"/>
          <w:szCs w:val="32"/>
          <w:lang w:eastAsia="zh-CN"/>
        </w:rPr>
        <w:t>自持</w:t>
      </w:r>
      <w:r>
        <w:rPr>
          <w:rFonts w:hint="eastAsia" w:ascii="仿宋" w:hAnsi="仿宋" w:eastAsia="仿宋" w:cs="仿宋"/>
          <w:strike w:val="0"/>
          <w:dstrike w:val="0"/>
          <w:sz w:val="32"/>
          <w:szCs w:val="32"/>
        </w:rPr>
        <w:t>租赁运营期的，须待期满后方可申请整体转让。</w:t>
      </w:r>
    </w:p>
    <w:p>
      <w:pPr>
        <w:numPr>
          <w:ilvl w:val="0"/>
          <w:numId w:val="0"/>
        </w:numPr>
        <w:spacing w:line="560"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highlight w:val="none"/>
        </w:rPr>
        <w:t>整体转让的受让方</w:t>
      </w:r>
      <w:r>
        <w:rPr>
          <w:rFonts w:hint="eastAsia" w:ascii="仿宋" w:hAnsi="仿宋" w:eastAsia="仿宋" w:cs="仿宋"/>
          <w:sz w:val="32"/>
          <w:szCs w:val="32"/>
          <w:highlight w:val="none"/>
          <w:lang w:eastAsia="zh-CN"/>
        </w:rPr>
        <w:t>应</w:t>
      </w:r>
      <w:r>
        <w:rPr>
          <w:rFonts w:hint="eastAsia" w:ascii="仿宋" w:hAnsi="仿宋" w:eastAsia="仿宋" w:cs="仿宋"/>
          <w:sz w:val="32"/>
          <w:szCs w:val="32"/>
          <w:highlight w:val="none"/>
        </w:rPr>
        <w:t>具备</w:t>
      </w:r>
      <w:r>
        <w:rPr>
          <w:rFonts w:hint="eastAsia" w:ascii="仿宋" w:hAnsi="仿宋" w:eastAsia="仿宋" w:cs="仿宋"/>
          <w:strike w:val="0"/>
          <w:dstrike w:val="0"/>
          <w:sz w:val="32"/>
          <w:szCs w:val="32"/>
          <w:highlight w:val="none"/>
        </w:rPr>
        <w:t>运营</w:t>
      </w:r>
      <w:r>
        <w:rPr>
          <w:rFonts w:hint="eastAsia" w:ascii="仿宋" w:hAnsi="仿宋" w:eastAsia="仿宋" w:cs="仿宋"/>
          <w:strike w:val="0"/>
          <w:dstrike w:val="0"/>
          <w:sz w:val="32"/>
          <w:szCs w:val="32"/>
          <w:highlight w:val="none"/>
          <w:lang w:eastAsia="zh-CN"/>
        </w:rPr>
        <w:t>或</w:t>
      </w:r>
      <w:r>
        <w:rPr>
          <w:rFonts w:hint="eastAsia" w:ascii="仿宋" w:hAnsi="仿宋" w:eastAsia="仿宋" w:cs="仿宋"/>
          <w:sz w:val="32"/>
          <w:szCs w:val="32"/>
          <w:highlight w:val="none"/>
        </w:rPr>
        <w:t>管理</w:t>
      </w:r>
      <w:r>
        <w:rPr>
          <w:rFonts w:hint="eastAsia" w:ascii="仿宋" w:hAnsi="仿宋" w:eastAsia="仿宋" w:cs="仿宋"/>
          <w:sz w:val="32"/>
          <w:szCs w:val="32"/>
        </w:rPr>
        <w:t>相当规模租赁住房的</w:t>
      </w:r>
      <w:r>
        <w:rPr>
          <w:rFonts w:hint="eastAsia" w:ascii="仿宋" w:hAnsi="仿宋" w:eastAsia="仿宋" w:cs="仿宋"/>
          <w:sz w:val="32"/>
          <w:szCs w:val="32"/>
          <w:highlight w:val="none"/>
          <w:lang w:eastAsia="zh-CN"/>
        </w:rPr>
        <w:t>条件</w:t>
      </w:r>
      <w:r>
        <w:rPr>
          <w:rFonts w:hint="eastAsia" w:ascii="仿宋" w:hAnsi="仿宋" w:eastAsia="仿宋" w:cs="仿宋"/>
          <w:sz w:val="32"/>
          <w:szCs w:val="32"/>
          <w:highlight w:val="none"/>
        </w:rPr>
        <w:t>和能力</w:t>
      </w:r>
      <w:r>
        <w:rPr>
          <w:rFonts w:hint="eastAsia" w:ascii="仿宋" w:hAnsi="仿宋" w:eastAsia="仿宋" w:cs="仿宋"/>
          <w:sz w:val="32"/>
          <w:szCs w:val="32"/>
        </w:rPr>
        <w:t>。转让后，</w:t>
      </w:r>
      <w:r>
        <w:rPr>
          <w:rFonts w:hint="eastAsia" w:ascii="仿宋" w:hAnsi="仿宋" w:eastAsia="仿宋" w:cs="仿宋"/>
          <w:sz w:val="32"/>
          <w:szCs w:val="32"/>
          <w:lang w:eastAsia="zh-CN"/>
        </w:rPr>
        <w:t>自持</w:t>
      </w:r>
      <w:r>
        <w:rPr>
          <w:rFonts w:hint="eastAsia" w:ascii="仿宋" w:hAnsi="仿宋" w:eastAsia="仿宋" w:cs="仿宋"/>
          <w:sz w:val="32"/>
          <w:szCs w:val="32"/>
        </w:rPr>
        <w:t>租赁住房性质不变，应继续整体用于租赁</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原土地使用权出让合同中关于租赁住房的约定须继续遵守</w:t>
      </w:r>
      <w:r>
        <w:rPr>
          <w:rFonts w:hint="eastAsia" w:ascii="仿宋" w:hAnsi="仿宋" w:eastAsia="仿宋" w:cs="仿宋"/>
          <w:sz w:val="32"/>
          <w:szCs w:val="32"/>
          <w:highlight w:val="none"/>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trike w:val="0"/>
          <w:dstrike w:val="0"/>
          <w:sz w:val="32"/>
          <w:szCs w:val="32"/>
          <w:lang w:eastAsia="zh-CN"/>
        </w:rPr>
        <w:t>九、</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w:t>
      </w:r>
      <w:r>
        <w:rPr>
          <w:rFonts w:hint="eastAsia" w:ascii="仿宋" w:hAnsi="仿宋" w:eastAsia="仿宋" w:cs="仿宋"/>
          <w:sz w:val="32"/>
          <w:szCs w:val="32"/>
        </w:rPr>
        <w:t>申请整体转让</w:t>
      </w:r>
      <w:r>
        <w:rPr>
          <w:rFonts w:hint="eastAsia" w:ascii="仿宋" w:hAnsi="仿宋" w:eastAsia="仿宋" w:cs="仿宋"/>
          <w:sz w:val="32"/>
          <w:szCs w:val="32"/>
          <w:lang w:eastAsia="zh-CN"/>
        </w:rPr>
        <w:t>自持</w:t>
      </w:r>
      <w:r>
        <w:rPr>
          <w:rFonts w:hint="eastAsia" w:ascii="仿宋" w:hAnsi="仿宋" w:eastAsia="仿宋" w:cs="仿宋"/>
          <w:sz w:val="32"/>
          <w:szCs w:val="32"/>
        </w:rPr>
        <w:t>租赁住房的，应当向</w:t>
      </w:r>
      <w:r>
        <w:rPr>
          <w:rFonts w:hint="eastAsia" w:ascii="仿宋" w:hAnsi="仿宋" w:eastAsia="仿宋" w:cs="仿宋"/>
          <w:sz w:val="32"/>
          <w:szCs w:val="32"/>
          <w:lang w:val="en-US" w:eastAsia="zh-CN"/>
        </w:rPr>
        <w:t>项目所在县(市)区(开发区)住建部门、自然资源和规划部门</w:t>
      </w:r>
      <w:r>
        <w:rPr>
          <w:rFonts w:hint="eastAsia" w:ascii="仿宋" w:hAnsi="仿宋" w:eastAsia="仿宋" w:cs="仿宋"/>
          <w:sz w:val="32"/>
          <w:szCs w:val="32"/>
        </w:rPr>
        <w:t>提交下列材料</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eastAsia="zh-CN"/>
        </w:rPr>
        <w:t>自持</w:t>
      </w:r>
      <w:r>
        <w:rPr>
          <w:rFonts w:hint="eastAsia" w:ascii="仿宋" w:hAnsi="仿宋" w:eastAsia="仿宋" w:cs="仿宋"/>
          <w:sz w:val="32"/>
          <w:szCs w:val="32"/>
        </w:rPr>
        <w:t>租赁住房项目整体转让报告</w:t>
      </w:r>
      <w:r>
        <w:rPr>
          <w:rFonts w:hint="eastAsia" w:ascii="仿宋" w:hAnsi="仿宋" w:eastAsia="仿宋" w:cs="仿宋"/>
          <w:sz w:val="32"/>
          <w:szCs w:val="32"/>
          <w:lang w:eastAsia="zh-CN"/>
        </w:rPr>
        <w:t>（</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人与受让方共同签章）</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自持</w:t>
      </w:r>
      <w:r>
        <w:rPr>
          <w:rFonts w:hint="eastAsia" w:ascii="仿宋" w:hAnsi="仿宋" w:eastAsia="仿宋" w:cs="仿宋"/>
          <w:sz w:val="32"/>
          <w:szCs w:val="32"/>
        </w:rPr>
        <w:t>租赁住房不动产权证书；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.受让方资料。主要包括企业营业执照、企业简介（企业基本情况、财务状况、经营业绩、平台登记时间、筹集房源数量、实际运营和管理租赁住房证明材料等）；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.受让方承接后的运营方案；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自持租赁住房整体转让</w:t>
      </w:r>
      <w:r>
        <w:rPr>
          <w:rFonts w:hint="eastAsia" w:ascii="仿宋" w:hAnsi="仿宋" w:eastAsia="仿宋" w:cs="仿宋"/>
          <w:sz w:val="32"/>
          <w:szCs w:val="32"/>
        </w:rPr>
        <w:t>承诺书；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其他所需材料。</w:t>
      </w:r>
    </w:p>
    <w:p>
      <w:pPr>
        <w:spacing w:line="560" w:lineRule="exact"/>
        <w:ind w:firstLine="640" w:firstLineChars="200"/>
        <w:rPr>
          <w:rFonts w:hint="eastAsia" w:ascii="仿宋" w:hAnsi="仿宋" w:eastAsia="仿宋" w:cs="仿宋"/>
          <w:color w:val="7030A0"/>
          <w:sz w:val="32"/>
          <w:szCs w:val="32"/>
          <w:lang w:eastAsia="zh-CN"/>
        </w:rPr>
      </w:pPr>
      <w:r>
        <w:rPr>
          <w:rFonts w:hint="eastAsia" w:ascii="仿宋" w:hAnsi="仿宋" w:eastAsia="仿宋" w:cs="仿宋"/>
          <w:sz w:val="32"/>
          <w:szCs w:val="32"/>
        </w:rPr>
        <w:t>十、项目所在县（市）区（开发区）</w:t>
      </w:r>
      <w:r>
        <w:rPr>
          <w:rFonts w:hint="eastAsia" w:ascii="仿宋" w:hAnsi="仿宋" w:eastAsia="仿宋" w:cs="仿宋"/>
          <w:sz w:val="32"/>
          <w:szCs w:val="32"/>
          <w:lang w:val="en-US" w:eastAsia="zh-CN"/>
        </w:rPr>
        <w:t>住建部门、自然资源和规划部门对企业提交材料进行联合初审，</w:t>
      </w:r>
      <w:r>
        <w:rPr>
          <w:rFonts w:hint="eastAsia" w:ascii="仿宋" w:hAnsi="仿宋" w:eastAsia="仿宋" w:cs="仿宋"/>
          <w:sz w:val="32"/>
          <w:szCs w:val="32"/>
        </w:rPr>
        <w:t>符合条件的应在辖区网站和拟转让项目现场</w:t>
      </w:r>
      <w:r>
        <w:rPr>
          <w:rFonts w:hint="eastAsia" w:ascii="仿宋" w:hAnsi="仿宋" w:eastAsia="仿宋" w:cs="仿宋"/>
          <w:sz w:val="32"/>
          <w:szCs w:val="32"/>
          <w:highlight w:val="none"/>
          <w:lang w:eastAsia="zh-CN"/>
        </w:rPr>
        <w:t>预</w:t>
      </w:r>
      <w:r>
        <w:rPr>
          <w:rFonts w:hint="eastAsia" w:ascii="仿宋" w:hAnsi="仿宋" w:eastAsia="仿宋" w:cs="仿宋"/>
          <w:sz w:val="32"/>
          <w:szCs w:val="32"/>
          <w:highlight w:val="none"/>
        </w:rPr>
        <w:t>公示，</w:t>
      </w:r>
      <w:r>
        <w:rPr>
          <w:rFonts w:hint="eastAsia" w:ascii="仿宋" w:hAnsi="仿宋" w:eastAsia="仿宋" w:cs="仿宋"/>
          <w:sz w:val="32"/>
          <w:szCs w:val="32"/>
          <w:highlight w:val="none"/>
          <w:lang w:eastAsia="zh-CN"/>
        </w:rPr>
        <w:t>预</w:t>
      </w:r>
      <w:r>
        <w:rPr>
          <w:rFonts w:hint="eastAsia" w:ascii="仿宋" w:hAnsi="仿宋" w:eastAsia="仿宋" w:cs="仿宋"/>
          <w:sz w:val="32"/>
          <w:szCs w:val="32"/>
          <w:highlight w:val="none"/>
        </w:rPr>
        <w:t>公示期不少于</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0天。公示无异议或异议不成立的，报市住房保障和房产管理局和市自然资源和规划局共同审核。审核</w:t>
      </w:r>
      <w:r>
        <w:rPr>
          <w:rFonts w:hint="eastAsia" w:ascii="仿宋" w:hAnsi="仿宋" w:eastAsia="仿宋" w:cs="仿宋"/>
          <w:sz w:val="32"/>
          <w:szCs w:val="32"/>
        </w:rPr>
        <w:t>通过后</w:t>
      </w:r>
      <w:r>
        <w:rPr>
          <w:rFonts w:hint="eastAsia" w:ascii="仿宋" w:hAnsi="仿宋" w:eastAsia="仿宋" w:cs="仿宋"/>
          <w:sz w:val="32"/>
          <w:szCs w:val="32"/>
          <w:lang w:eastAsia="zh-CN"/>
        </w:rPr>
        <w:t>，</w:t>
      </w:r>
      <w:r>
        <w:rPr>
          <w:rFonts w:hint="eastAsia" w:ascii="仿宋" w:hAnsi="仿宋" w:eastAsia="仿宋" w:cs="仿宋"/>
          <w:sz w:val="32"/>
          <w:szCs w:val="32"/>
        </w:rPr>
        <w:t>办理不动产登记手续</w:t>
      </w:r>
      <w:r>
        <w:rPr>
          <w:rFonts w:hint="eastAsia" w:ascii="仿宋" w:hAnsi="仿宋" w:eastAsia="仿宋" w:cs="仿宋"/>
          <w:sz w:val="32"/>
          <w:szCs w:val="32"/>
          <w:lang w:eastAsia="zh-CN"/>
        </w:rPr>
        <w:t>，仍</w:t>
      </w:r>
      <w:r>
        <w:rPr>
          <w:rFonts w:hint="eastAsia" w:ascii="仿宋" w:hAnsi="仿宋" w:eastAsia="仿宋" w:cs="仿宋"/>
          <w:color w:val="auto"/>
          <w:sz w:val="32"/>
          <w:szCs w:val="32"/>
        </w:rPr>
        <w:t>按栋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登记，在不动产登记簿和不动产权证书注记“租赁住房”，不得按套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分割办证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按套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分割转让、按套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分割抵押</w:t>
      </w:r>
      <w:r>
        <w:rPr>
          <w:rFonts w:hint="eastAsia" w:ascii="仿宋" w:hAnsi="仿宋" w:eastAsia="仿宋" w:cs="仿宋"/>
          <w:color w:val="auto"/>
          <w:sz w:val="32"/>
          <w:szCs w:val="32"/>
          <w:lang w:eastAsia="zh-CN"/>
        </w:rPr>
        <w:t>。</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十一、</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发生破产清算的，其自持租赁住房按相关法律法规规定处理；</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进行合并重组或股权转让涉及自持商品住房产权转让的，须经项目所在区政府同意后整体转让，转让后，不得改变自持商品住房规划用途，并应继续用于出租。</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、企业违反本通知规定，将</w:t>
      </w:r>
      <w:r>
        <w:rPr>
          <w:rFonts w:hint="eastAsia" w:ascii="仿宋" w:hAnsi="仿宋" w:eastAsia="仿宋" w:cs="仿宋"/>
          <w:sz w:val="32"/>
          <w:szCs w:val="32"/>
          <w:lang w:eastAsia="zh-CN"/>
        </w:rPr>
        <w:t>自持</w:t>
      </w:r>
      <w:r>
        <w:rPr>
          <w:rFonts w:hint="eastAsia" w:ascii="仿宋" w:hAnsi="仿宋" w:eastAsia="仿宋" w:cs="仿宋"/>
          <w:sz w:val="32"/>
          <w:szCs w:val="32"/>
        </w:rPr>
        <w:t>租赁住房以租代售或变相销售的，由项目所在区（开发区）住建部门责令整改；情节严重或拒不整改的，</w:t>
      </w:r>
      <w:r>
        <w:rPr>
          <w:rFonts w:hint="eastAsia" w:ascii="仿宋" w:hAnsi="仿宋" w:eastAsia="仿宋" w:cs="仿宋"/>
          <w:sz w:val="32"/>
          <w:szCs w:val="32"/>
          <w:lang w:val="en-US" w:eastAsia="zh-CN"/>
        </w:rPr>
        <w:t>依据《关于修订印发&lt;合肥市房地产开发企业信用管理办法&gt;的通知》（合房〔2023〕32 号）等相关规定，记入企业不良信用信息</w:t>
      </w:r>
      <w:r>
        <w:rPr>
          <w:rFonts w:hint="eastAsia" w:ascii="仿宋" w:hAnsi="仿宋" w:eastAsia="仿宋" w:cs="仿宋"/>
          <w:sz w:val="32"/>
          <w:szCs w:val="32"/>
        </w:rPr>
        <w:t>；涉嫌违法违规的，依法依规查处。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三</w:t>
      </w:r>
      <w:r>
        <w:rPr>
          <w:rFonts w:hint="eastAsia" w:ascii="仿宋" w:hAnsi="仿宋" w:eastAsia="仿宋" w:cs="仿宋"/>
          <w:sz w:val="32"/>
          <w:szCs w:val="32"/>
        </w:rPr>
        <w:t>、本通知自印发之日起施行，</w:t>
      </w:r>
      <w:r>
        <w:rPr>
          <w:rFonts w:hint="eastAsia" w:ascii="仿宋" w:hAnsi="仿宋" w:eastAsia="仿宋" w:cs="仿宋"/>
          <w:strike w:val="0"/>
          <w:dstrike w:val="0"/>
          <w:sz w:val="32"/>
          <w:szCs w:val="32"/>
        </w:rPr>
        <w:t>有效期</w:t>
      </w:r>
      <w:r>
        <w:rPr>
          <w:rFonts w:hint="eastAsia" w:ascii="仿宋" w:hAnsi="仿宋" w:eastAsia="仿宋" w:cs="仿宋"/>
          <w:strike w:val="0"/>
          <w:dstrike w:val="0"/>
          <w:sz w:val="32"/>
          <w:szCs w:val="32"/>
          <w:lang w:val="en-US" w:eastAsia="zh-CN"/>
        </w:rPr>
        <w:t>2</w:t>
      </w:r>
      <w:r>
        <w:rPr>
          <w:rFonts w:hint="eastAsia" w:ascii="仿宋" w:hAnsi="仿宋" w:eastAsia="仿宋" w:cs="仿宋"/>
          <w:strike w:val="0"/>
          <w:dstrike w:val="0"/>
          <w:sz w:val="32"/>
          <w:szCs w:val="32"/>
          <w:lang w:eastAsia="zh-CN"/>
        </w:rPr>
        <w:t>年</w:t>
      </w:r>
      <w:r>
        <w:rPr>
          <w:rFonts w:hint="eastAsia" w:ascii="仿宋" w:hAnsi="仿宋" w:eastAsia="仿宋" w:cs="仿宋"/>
          <w:sz w:val="32"/>
          <w:szCs w:val="32"/>
        </w:rPr>
        <w:t>。此前有关规定与本通知不一致的,以本通知为准。</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8"/>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rPr>
          <w:rFonts w:hint="eastAsia" w:ascii="仿宋_GB2312" w:hAnsi="仿宋_GB2312" w:eastAsia="仿宋_GB2312" w:cs="仿宋_GB2312"/>
          <w:sz w:val="32"/>
          <w:szCs w:val="32"/>
        </w:rPr>
      </w:pPr>
    </w:p>
    <w:p>
      <w:pPr>
        <w:pStyle w:val="8"/>
        <w:spacing w:before="195"/>
        <w:jc w:val="left"/>
        <w:rPr>
          <w:rFonts w:hint="eastAsia" w:ascii="黑体" w:eastAsia="黑体"/>
          <w:b w:val="0"/>
          <w:bCs w:val="0"/>
          <w:sz w:val="32"/>
          <w:szCs w:val="32"/>
          <w:lang w:val="en-US" w:eastAsia="zh-CN"/>
        </w:rPr>
      </w:pPr>
      <w:r>
        <w:rPr>
          <w:rFonts w:hint="eastAsia" w:ascii="黑体" w:eastAsia="黑体"/>
          <w:b w:val="0"/>
          <w:bCs w:val="0"/>
          <w:sz w:val="32"/>
          <w:szCs w:val="32"/>
        </w:rPr>
        <w:t>附件</w:t>
      </w:r>
      <w:r>
        <w:rPr>
          <w:rFonts w:hint="eastAsia" w:ascii="黑体" w:eastAsia="黑体"/>
          <w:b w:val="0"/>
          <w:bCs w:val="0"/>
          <w:sz w:val="32"/>
          <w:szCs w:val="32"/>
          <w:lang w:val="en-US" w:eastAsia="zh-CN"/>
        </w:rPr>
        <w:t>1：</w:t>
      </w:r>
    </w:p>
    <w:p>
      <w:pPr>
        <w:pStyle w:val="8"/>
        <w:keepNext w:val="0"/>
        <w:keepLines w:val="0"/>
        <w:pageBreakBefore w:val="0"/>
        <w:widowControl w:val="0"/>
        <w:kinsoku/>
        <w:wordWrap/>
        <w:overflowPunct/>
        <w:topLinePunct w:val="0"/>
        <w:autoSpaceDE/>
        <w:autoSpaceDN/>
        <w:bidi w:val="0"/>
        <w:adjustRightInd/>
        <w:snapToGrid/>
        <w:jc w:val="left"/>
        <w:textAlignment w:val="auto"/>
        <w:rPr>
          <w:b w:val="0"/>
          <w:bCs w:val="0"/>
          <w:w w:val="100"/>
          <w:sz w:val="36"/>
          <w:szCs w:val="36"/>
        </w:rPr>
      </w:pPr>
      <w:r>
        <w:rPr>
          <w:rFonts w:hint="eastAsia" w:ascii="方正小标宋简体" w:hAnsi="方正小标宋简体" w:eastAsia="方正小标宋简体" w:cs="方正小标宋简体"/>
          <w:b w:val="0"/>
          <w:bCs w:val="0"/>
          <w:w w:val="100"/>
          <w:kern w:val="0"/>
          <w:sz w:val="36"/>
          <w:szCs w:val="36"/>
          <w:lang w:eastAsia="zh-CN"/>
        </w:rPr>
        <w:t>合肥市企业自持租赁住房项目整体转让联合审核表</w:t>
      </w:r>
    </w:p>
    <w:tbl>
      <w:tblPr>
        <w:tblStyle w:val="13"/>
        <w:tblW w:w="9485" w:type="dxa"/>
        <w:jc w:val="center"/>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470"/>
        <w:gridCol w:w="2277"/>
        <w:gridCol w:w="76"/>
        <w:gridCol w:w="377"/>
        <w:gridCol w:w="1949"/>
        <w:gridCol w:w="27"/>
        <w:gridCol w:w="2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4"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黑体" w:hAnsi="黑体" w:eastAsia="黑体" w:cs="黑体"/>
                <w:sz w:val="28"/>
                <w:lang w:eastAsia="zh-CN"/>
              </w:rPr>
            </w:pPr>
            <w:r>
              <w:rPr>
                <w:rFonts w:hint="eastAsia" w:ascii="黑体" w:hAnsi="黑体" w:eastAsia="黑体" w:cs="黑体"/>
                <w:sz w:val="28"/>
              </w:rPr>
              <w:t>申报单位</w:t>
            </w:r>
            <w:r>
              <w:rPr>
                <w:rFonts w:hint="eastAsia" w:ascii="黑体" w:hAnsi="黑体" w:eastAsia="黑体" w:cs="黑体"/>
                <w:sz w:val="28"/>
                <w:lang w:eastAsia="zh-CN"/>
              </w:rPr>
              <w:t>名称</w:t>
            </w:r>
          </w:p>
        </w:tc>
        <w:tc>
          <w:tcPr>
            <w:tcW w:w="7060" w:type="dxa"/>
            <w:gridSpan w:val="6"/>
            <w:noWrap w:val="0"/>
            <w:vAlign w:val="center"/>
          </w:tcPr>
          <w:p>
            <w:pPr>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40" w:lineRule="exact"/>
              <w:ind w:left="0" w:leftChars="0" w:right="0" w:rightChars="0"/>
              <w:jc w:val="center"/>
              <w:textAlignment w:val="auto"/>
              <w:rPr>
                <w:rFonts w:hint="eastAsia" w:ascii="黑体" w:hAnsi="黑体" w:eastAsia="黑体" w:cs="黑体"/>
                <w:sz w:val="28"/>
              </w:rPr>
            </w:pPr>
            <w:r>
              <w:rPr>
                <w:rFonts w:hint="eastAsia" w:ascii="黑体" w:hAnsi="黑体" w:eastAsia="黑体" w:cs="黑体"/>
                <w:sz w:val="28"/>
                <w:lang w:eastAsia="zh-CN"/>
              </w:rPr>
              <w:t>统一社会信用代码</w:t>
            </w:r>
          </w:p>
        </w:tc>
        <w:tc>
          <w:tcPr>
            <w:tcW w:w="7060" w:type="dxa"/>
            <w:gridSpan w:val="6"/>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法人代表</w:t>
            </w:r>
          </w:p>
        </w:tc>
        <w:tc>
          <w:tcPr>
            <w:tcW w:w="2353"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8"/>
              </w:rPr>
            </w:pPr>
          </w:p>
        </w:tc>
        <w:tc>
          <w:tcPr>
            <w:tcW w:w="2353"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经办人</w:t>
            </w:r>
          </w:p>
          <w:p>
            <w:pPr>
              <w:pStyle w:val="1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ascii="Times New Roman"/>
                <w:sz w:val="28"/>
              </w:rPr>
            </w:pPr>
            <w:r>
              <w:rPr>
                <w:rFonts w:hint="eastAsia" w:ascii="黑体" w:hAnsi="黑体" w:eastAsia="黑体" w:cs="黑体"/>
                <w:sz w:val="28"/>
                <w:lang w:eastAsia="zh-CN"/>
              </w:rPr>
              <w:t>联系电话</w:t>
            </w:r>
          </w:p>
        </w:tc>
        <w:tc>
          <w:tcPr>
            <w:tcW w:w="2354" w:type="dxa"/>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黑体" w:hAnsi="黑体" w:eastAsia="黑体" w:cs="黑体"/>
                <w:sz w:val="28"/>
              </w:rPr>
            </w:pPr>
            <w:r>
              <w:rPr>
                <w:rFonts w:hint="eastAsia" w:ascii="黑体" w:hAnsi="黑体" w:eastAsia="黑体" w:cs="黑体"/>
                <w:sz w:val="28"/>
              </w:rPr>
              <w:t>项目名称</w:t>
            </w:r>
          </w:p>
        </w:tc>
        <w:tc>
          <w:tcPr>
            <w:tcW w:w="7060" w:type="dxa"/>
            <w:gridSpan w:val="6"/>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黑体" w:hAnsi="黑体" w:eastAsia="黑体" w:cs="黑体"/>
                <w:sz w:val="28"/>
              </w:rPr>
            </w:pPr>
            <w:r>
              <w:rPr>
                <w:rFonts w:hint="eastAsia" w:ascii="黑体" w:hAnsi="黑体" w:eastAsia="黑体" w:cs="黑体"/>
                <w:sz w:val="28"/>
              </w:rPr>
              <w:t>项目位置</w:t>
            </w:r>
          </w:p>
        </w:tc>
        <w:tc>
          <w:tcPr>
            <w:tcW w:w="7060" w:type="dxa"/>
            <w:gridSpan w:val="6"/>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项目权属证书号</w:t>
            </w:r>
          </w:p>
        </w:tc>
        <w:tc>
          <w:tcPr>
            <w:tcW w:w="7060" w:type="dxa"/>
            <w:gridSpan w:val="6"/>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建筑面积（㎡）</w:t>
            </w:r>
          </w:p>
        </w:tc>
        <w:tc>
          <w:tcPr>
            <w:tcW w:w="2277" w:type="dxa"/>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ascii="Times New Roman"/>
                <w:sz w:val="28"/>
              </w:rPr>
            </w:pPr>
          </w:p>
        </w:tc>
        <w:tc>
          <w:tcPr>
            <w:tcW w:w="2402"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sz w:val="28"/>
                <w:lang w:eastAsia="zh-CN"/>
              </w:rPr>
            </w:pPr>
            <w:r>
              <w:rPr>
                <w:rFonts w:hint="eastAsia" w:ascii="黑体" w:hAnsi="黑体" w:eastAsia="黑体" w:cs="黑体"/>
                <w:sz w:val="28"/>
                <w:lang w:eastAsia="zh-CN"/>
              </w:rPr>
              <w:t>房源数量（套</w:t>
            </w:r>
            <w:r>
              <w:rPr>
                <w:rFonts w:hint="eastAsia"/>
                <w:sz w:val="28"/>
                <w:lang w:eastAsia="zh-CN"/>
              </w:rPr>
              <w:t>）</w:t>
            </w:r>
          </w:p>
        </w:tc>
        <w:tc>
          <w:tcPr>
            <w:tcW w:w="2381"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11"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rPr>
            </w:pPr>
            <w:r>
              <w:rPr>
                <w:rFonts w:hint="eastAsia" w:ascii="黑体" w:hAnsi="黑体" w:eastAsia="黑体" w:cs="黑体"/>
                <w:sz w:val="28"/>
              </w:rPr>
              <w:t>项目</w:t>
            </w:r>
            <w:r>
              <w:rPr>
                <w:rFonts w:hint="eastAsia" w:ascii="黑体" w:hAnsi="黑体" w:eastAsia="黑体" w:cs="黑体"/>
                <w:sz w:val="28"/>
                <w:lang w:eastAsia="zh-CN"/>
              </w:rPr>
              <w:t>基本</w:t>
            </w:r>
            <w:r>
              <w:rPr>
                <w:rFonts w:hint="eastAsia" w:ascii="黑体" w:hAnsi="黑体" w:eastAsia="黑体" w:cs="黑体"/>
                <w:sz w:val="28"/>
              </w:rPr>
              <w:t>情况</w:t>
            </w:r>
          </w:p>
        </w:tc>
        <w:tc>
          <w:tcPr>
            <w:tcW w:w="7060" w:type="dxa"/>
            <w:gridSpan w:val="6"/>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受让</w:t>
            </w:r>
            <w:r>
              <w:rPr>
                <w:rFonts w:hint="eastAsia" w:ascii="黑体" w:hAnsi="黑体" w:eastAsia="黑体" w:cs="黑体"/>
                <w:sz w:val="28"/>
              </w:rPr>
              <w:t>单位</w:t>
            </w:r>
            <w:r>
              <w:rPr>
                <w:rFonts w:hint="eastAsia" w:ascii="黑体" w:hAnsi="黑体" w:eastAsia="黑体" w:cs="黑体"/>
                <w:sz w:val="28"/>
                <w:lang w:eastAsia="zh-CN"/>
              </w:rPr>
              <w:t>名称</w:t>
            </w:r>
          </w:p>
        </w:tc>
        <w:tc>
          <w:tcPr>
            <w:tcW w:w="7060" w:type="dxa"/>
            <w:gridSpan w:val="6"/>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4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统一社会信用代码</w:t>
            </w:r>
          </w:p>
        </w:tc>
        <w:tc>
          <w:tcPr>
            <w:tcW w:w="7060" w:type="dxa"/>
            <w:gridSpan w:val="6"/>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3"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法人代表</w:t>
            </w:r>
          </w:p>
        </w:tc>
        <w:tc>
          <w:tcPr>
            <w:tcW w:w="2277" w:type="dxa"/>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eastAsia" w:ascii="Times New Roman"/>
                <w:sz w:val="28"/>
                <w:lang w:eastAsia="zh-CN"/>
              </w:rPr>
            </w:pPr>
          </w:p>
        </w:tc>
        <w:tc>
          <w:tcPr>
            <w:tcW w:w="2402"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36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经办人</w:t>
            </w:r>
          </w:p>
          <w:p>
            <w:pPr>
              <w:pStyle w:val="16"/>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联系电话</w:t>
            </w:r>
          </w:p>
        </w:tc>
        <w:tc>
          <w:tcPr>
            <w:tcW w:w="2381"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7"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企业类型</w:t>
            </w:r>
          </w:p>
        </w:tc>
        <w:tc>
          <w:tcPr>
            <w:tcW w:w="227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sz w:val="28"/>
                <w:lang w:eastAsia="zh-CN"/>
              </w:rPr>
            </w:pPr>
          </w:p>
        </w:tc>
        <w:tc>
          <w:tcPr>
            <w:tcW w:w="2402"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default" w:ascii="黑体" w:hAnsi="黑体" w:eastAsia="黑体" w:cs="黑体"/>
                <w:sz w:val="28"/>
                <w:lang w:val="en-US" w:eastAsia="zh-CN"/>
              </w:rPr>
            </w:pPr>
            <w:r>
              <w:rPr>
                <w:rFonts w:hint="eastAsia" w:ascii="黑体" w:hAnsi="黑体" w:eastAsia="黑体" w:cs="黑体"/>
                <w:sz w:val="28"/>
                <w:lang w:eastAsia="zh-CN"/>
              </w:rPr>
              <w:t>是否在租赁平台登记备案</w:t>
            </w:r>
          </w:p>
        </w:tc>
        <w:tc>
          <w:tcPr>
            <w:tcW w:w="2381"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val="en-US" w:eastAsia="zh-CN"/>
              </w:rPr>
            </w:pPr>
            <w:r>
              <w:rPr>
                <w:rFonts w:hint="eastAsia" w:ascii="黑体" w:hAnsi="黑体" w:eastAsia="黑体" w:cs="黑体"/>
                <w:sz w:val="28"/>
                <w:lang w:val="en-US" w:eastAsia="zh-CN"/>
              </w:rPr>
              <w:t xml:space="preserve">是   </w:t>
            </w:r>
            <w:r>
              <w:rPr>
                <w:rFonts w:hint="eastAsia" w:ascii="黑体" w:hAnsi="黑体" w:eastAsia="黑体" w:cs="黑体"/>
                <w:sz w:val="28"/>
                <w:lang w:val="en-US" w:eastAsia="zh-CN"/>
              </w:rPr>
              <w:sym w:font="Wingdings" w:char="00A8"/>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ascii="Times New Roman"/>
                <w:sz w:val="28"/>
              </w:rPr>
            </w:pPr>
            <w:r>
              <w:rPr>
                <w:rFonts w:hint="eastAsia" w:ascii="黑体" w:hAnsi="黑体" w:eastAsia="黑体" w:cs="黑体"/>
                <w:sz w:val="28"/>
                <w:lang w:val="en-US" w:eastAsia="zh-CN"/>
              </w:rPr>
              <w:t xml:space="preserve">否   </w:t>
            </w:r>
            <w:r>
              <w:rPr>
                <w:rFonts w:hint="eastAsia" w:ascii="黑体" w:hAnsi="黑体" w:eastAsia="黑体" w:cs="黑体"/>
                <w:sz w:val="28"/>
                <w:lang w:val="en-US" w:eastAsia="zh-CN"/>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2"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上年度租赁合同</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网签备案量</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rPr>
            </w:pPr>
            <w:r>
              <w:rPr>
                <w:rFonts w:hint="eastAsia" w:ascii="黑体" w:hAnsi="黑体" w:eastAsia="黑体" w:cs="黑体"/>
                <w:sz w:val="28"/>
                <w:lang w:eastAsia="zh-CN"/>
              </w:rPr>
              <w:t>（套</w:t>
            </w:r>
            <w:r>
              <w:rPr>
                <w:rFonts w:hint="eastAsia" w:ascii="黑体" w:hAnsi="黑体" w:eastAsia="黑体" w:cs="黑体"/>
                <w:sz w:val="28"/>
                <w:lang w:val="en-US" w:eastAsia="zh-CN"/>
              </w:rPr>
              <w:t>/间）</w:t>
            </w:r>
          </w:p>
        </w:tc>
        <w:tc>
          <w:tcPr>
            <w:tcW w:w="2277" w:type="dxa"/>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宋体" w:hAnsi="宋体" w:eastAsia="宋体" w:cs="宋体"/>
                <w:sz w:val="24"/>
                <w:szCs w:val="24"/>
                <w:vertAlign w:val="baseline"/>
                <w:lang w:val="en-US" w:eastAsia="zh-CN"/>
              </w:rPr>
            </w:pPr>
          </w:p>
        </w:tc>
        <w:tc>
          <w:tcPr>
            <w:tcW w:w="2402"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本年度租赁合同</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网签备案量</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default" w:ascii="黑体" w:hAnsi="黑体" w:eastAsia="黑体" w:cs="黑体"/>
                <w:sz w:val="28"/>
                <w:lang w:val="en-US" w:eastAsia="zh-CN"/>
              </w:rPr>
            </w:pPr>
            <w:r>
              <w:rPr>
                <w:rFonts w:hint="eastAsia" w:ascii="黑体" w:hAnsi="黑体" w:eastAsia="黑体" w:cs="黑体"/>
                <w:sz w:val="28"/>
                <w:lang w:eastAsia="zh-CN"/>
              </w:rPr>
              <w:t>（套</w:t>
            </w:r>
            <w:r>
              <w:rPr>
                <w:rFonts w:hint="eastAsia" w:ascii="黑体" w:hAnsi="黑体" w:eastAsia="黑体" w:cs="黑体"/>
                <w:sz w:val="28"/>
                <w:lang w:val="en-US" w:eastAsia="zh-CN"/>
              </w:rPr>
              <w:t>/间）</w:t>
            </w:r>
          </w:p>
        </w:tc>
        <w:tc>
          <w:tcPr>
            <w:tcW w:w="2381"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宋体" w:hAnsi="宋体" w:eastAsia="宋体" w:cs="宋体"/>
                <w:sz w:val="24"/>
                <w:szCs w:val="24"/>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9" w:hRule="atLeast"/>
          <w:jc w:val="center"/>
        </w:trPr>
        <w:tc>
          <w:tcPr>
            <w:tcW w:w="2425" w:type="dxa"/>
            <w:gridSpan w:val="2"/>
            <w:noWrap w:val="0"/>
            <w:vAlign w:val="center"/>
          </w:tcPr>
          <w:p>
            <w:pPr>
              <w:pStyle w:val="16"/>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eastAsia" w:eastAsia="仿宋_GB2312"/>
                <w:sz w:val="28"/>
                <w:lang w:eastAsia="zh-CN"/>
              </w:rPr>
            </w:pPr>
            <w:r>
              <w:rPr>
                <w:rFonts w:hint="eastAsia" w:ascii="黑体" w:hAnsi="黑体" w:eastAsia="黑体" w:cs="黑体"/>
                <w:sz w:val="28"/>
                <w:lang w:eastAsia="zh-CN"/>
              </w:rPr>
              <w:t>提交材料情况</w:t>
            </w:r>
          </w:p>
        </w:tc>
        <w:tc>
          <w:tcPr>
            <w:tcW w:w="7060" w:type="dxa"/>
            <w:gridSpan w:val="6"/>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280" w:firstLineChars="100"/>
              <w:jc w:val="left"/>
              <w:textAlignment w:val="auto"/>
              <w:rPr>
                <w:rFonts w:hint="eastAsia" w:ascii="宋体" w:hAnsi="宋体" w:eastAsia="宋体" w:cs="宋体"/>
                <w:sz w:val="28"/>
                <w:szCs w:val="28"/>
                <w:lang w:val="en-US" w:eastAsia="zh-CN"/>
              </w:rPr>
            </w:pPr>
            <w:r>
              <w:rPr>
                <w:rFonts w:hint="eastAsia" w:ascii="黑体" w:hAnsi="黑体" w:eastAsia="黑体" w:cs="黑体"/>
                <w:sz w:val="28"/>
                <w:lang w:val="en-US" w:eastAsia="zh-CN"/>
              </w:rPr>
              <w:sym w:font="Wingdings" w:char="00A8"/>
            </w:r>
            <w:r>
              <w:rPr>
                <w:rFonts w:hint="eastAsia" w:ascii="黑体" w:hAnsi="黑体" w:eastAsia="黑体" w:cs="黑体"/>
                <w:sz w:val="28"/>
                <w:lang w:val="en-US" w:eastAsia="zh-CN"/>
              </w:rPr>
              <w:t xml:space="preserve">  </w:t>
            </w:r>
            <w:r>
              <w:rPr>
                <w:rFonts w:hint="eastAsia" w:ascii="宋体" w:hAnsi="宋体" w:eastAsia="宋体" w:cs="宋体"/>
                <w:sz w:val="28"/>
                <w:szCs w:val="28"/>
                <w:lang w:val="en-US" w:eastAsia="zh-CN"/>
              </w:rPr>
              <w:t>1.竞自持租赁住房项目整体转让报告</w:t>
            </w:r>
          </w:p>
          <w:p>
            <w:pPr>
              <w:keepNext w:val="0"/>
              <w:keepLines w:val="0"/>
              <w:pageBreakBefore w:val="0"/>
              <w:widowControl w:val="0"/>
              <w:kinsoku/>
              <w:wordWrap/>
              <w:overflowPunct/>
              <w:topLinePunct w:val="0"/>
              <w:autoSpaceDE w:val="0"/>
              <w:autoSpaceDN w:val="0"/>
              <w:bidi w:val="0"/>
              <w:adjustRightInd/>
              <w:snapToGrid/>
              <w:spacing w:line="400" w:lineRule="exact"/>
              <w:ind w:firstLine="280" w:firstLineChars="100"/>
              <w:jc w:val="left"/>
              <w:textAlignment w:val="auto"/>
              <w:rPr>
                <w:rFonts w:hint="eastAsia" w:ascii="宋体" w:hAnsi="宋体" w:eastAsia="宋体" w:cs="宋体"/>
                <w:sz w:val="28"/>
                <w:szCs w:val="28"/>
                <w:lang w:val="en-US" w:eastAsia="zh-CN"/>
              </w:rPr>
            </w:pPr>
            <w:r>
              <w:rPr>
                <w:rFonts w:hint="eastAsia" w:ascii="黑体" w:hAnsi="黑体" w:eastAsia="黑体" w:cs="黑体"/>
                <w:sz w:val="28"/>
                <w:lang w:val="en-US" w:eastAsia="zh-CN"/>
              </w:rPr>
              <w:sym w:font="Wingdings" w:char="00A8"/>
            </w:r>
            <w:r>
              <w:rPr>
                <w:rFonts w:hint="eastAsia" w:ascii="黑体" w:hAnsi="黑体" w:eastAsia="黑体" w:cs="黑体"/>
                <w:sz w:val="28"/>
                <w:lang w:val="en-US" w:eastAsia="zh-CN"/>
              </w:rPr>
              <w:t xml:space="preserve">  </w:t>
            </w:r>
            <w:r>
              <w:rPr>
                <w:rFonts w:hint="eastAsia" w:ascii="宋体" w:hAnsi="宋体" w:eastAsia="宋体" w:cs="宋体"/>
                <w:sz w:val="28"/>
                <w:szCs w:val="28"/>
                <w:lang w:val="en-US" w:eastAsia="zh-CN"/>
              </w:rPr>
              <w:t>2.竞自持租赁住房不动产权证书</w:t>
            </w:r>
          </w:p>
          <w:p>
            <w:pPr>
              <w:keepNext w:val="0"/>
              <w:keepLines w:val="0"/>
              <w:pageBreakBefore w:val="0"/>
              <w:widowControl w:val="0"/>
              <w:kinsoku/>
              <w:wordWrap/>
              <w:overflowPunct/>
              <w:topLinePunct w:val="0"/>
              <w:autoSpaceDE w:val="0"/>
              <w:autoSpaceDN w:val="0"/>
              <w:bidi w:val="0"/>
              <w:adjustRightInd/>
              <w:snapToGrid/>
              <w:spacing w:line="400" w:lineRule="exact"/>
              <w:ind w:firstLine="280" w:firstLineChars="100"/>
              <w:jc w:val="left"/>
              <w:textAlignment w:val="auto"/>
              <w:rPr>
                <w:rFonts w:hint="eastAsia" w:ascii="宋体" w:hAnsi="宋体" w:eastAsia="宋体" w:cs="宋体"/>
                <w:sz w:val="28"/>
                <w:szCs w:val="28"/>
                <w:lang w:val="en-US" w:eastAsia="zh-CN"/>
              </w:rPr>
            </w:pPr>
            <w:r>
              <w:rPr>
                <w:rFonts w:hint="eastAsia" w:ascii="黑体" w:hAnsi="黑体" w:eastAsia="黑体" w:cs="黑体"/>
                <w:sz w:val="28"/>
                <w:lang w:val="en-US" w:eastAsia="zh-CN"/>
              </w:rPr>
              <w:sym w:font="Wingdings" w:char="00A8"/>
            </w:r>
            <w:r>
              <w:rPr>
                <w:rFonts w:hint="eastAsia" w:ascii="黑体" w:hAnsi="黑体" w:eastAsia="黑体" w:cs="黑体"/>
                <w:sz w:val="28"/>
                <w:lang w:val="en-US" w:eastAsia="zh-CN"/>
              </w:rPr>
              <w:t xml:space="preserve">  </w:t>
            </w:r>
            <w:r>
              <w:rPr>
                <w:rFonts w:hint="eastAsia" w:ascii="宋体" w:hAnsi="宋体" w:eastAsia="宋体" w:cs="宋体"/>
                <w:sz w:val="28"/>
                <w:szCs w:val="28"/>
                <w:lang w:val="en-US" w:eastAsia="zh-CN"/>
              </w:rPr>
              <w:t>3.受让方资料</w:t>
            </w:r>
          </w:p>
          <w:p>
            <w:pPr>
              <w:keepNext w:val="0"/>
              <w:keepLines w:val="0"/>
              <w:pageBreakBefore w:val="0"/>
              <w:widowControl w:val="0"/>
              <w:kinsoku/>
              <w:wordWrap/>
              <w:overflowPunct/>
              <w:topLinePunct w:val="0"/>
              <w:autoSpaceDE w:val="0"/>
              <w:autoSpaceDN w:val="0"/>
              <w:bidi w:val="0"/>
              <w:adjustRightInd/>
              <w:snapToGrid/>
              <w:spacing w:line="400" w:lineRule="exact"/>
              <w:ind w:firstLine="280" w:firstLineChars="100"/>
              <w:jc w:val="left"/>
              <w:textAlignment w:val="auto"/>
              <w:rPr>
                <w:rFonts w:hint="eastAsia" w:ascii="宋体" w:hAnsi="宋体" w:eastAsia="宋体" w:cs="宋体"/>
                <w:sz w:val="28"/>
                <w:szCs w:val="28"/>
                <w:lang w:val="en-US" w:eastAsia="zh-CN"/>
              </w:rPr>
            </w:pPr>
            <w:r>
              <w:rPr>
                <w:rFonts w:hint="eastAsia" w:ascii="黑体" w:hAnsi="黑体" w:eastAsia="黑体" w:cs="黑体"/>
                <w:sz w:val="28"/>
                <w:lang w:val="en-US" w:eastAsia="zh-CN"/>
              </w:rPr>
              <w:sym w:font="Wingdings" w:char="00A8"/>
            </w:r>
            <w:r>
              <w:rPr>
                <w:rFonts w:hint="eastAsia" w:ascii="黑体" w:hAnsi="黑体" w:eastAsia="黑体" w:cs="黑体"/>
                <w:sz w:val="28"/>
                <w:lang w:val="en-US" w:eastAsia="zh-CN"/>
              </w:rPr>
              <w:t xml:space="preserve">  </w:t>
            </w:r>
            <w:r>
              <w:rPr>
                <w:rFonts w:hint="eastAsia" w:ascii="宋体" w:hAnsi="宋体" w:eastAsia="宋体" w:cs="宋体"/>
                <w:sz w:val="28"/>
                <w:szCs w:val="28"/>
                <w:lang w:val="en-US" w:eastAsia="zh-CN"/>
              </w:rPr>
              <w:t>4.受让方承接后的运营方案</w:t>
            </w:r>
          </w:p>
          <w:p>
            <w:pPr>
              <w:keepNext w:val="0"/>
              <w:keepLines w:val="0"/>
              <w:pageBreakBefore w:val="0"/>
              <w:widowControl w:val="0"/>
              <w:kinsoku/>
              <w:wordWrap/>
              <w:overflowPunct/>
              <w:topLinePunct w:val="0"/>
              <w:autoSpaceDE w:val="0"/>
              <w:autoSpaceDN w:val="0"/>
              <w:bidi w:val="0"/>
              <w:adjustRightInd/>
              <w:snapToGrid/>
              <w:spacing w:line="400" w:lineRule="exact"/>
              <w:ind w:firstLine="280" w:firstLineChars="100"/>
              <w:jc w:val="left"/>
              <w:textAlignment w:val="auto"/>
              <w:rPr>
                <w:rFonts w:hint="eastAsia" w:ascii="宋体" w:hAnsi="宋体" w:eastAsia="宋体" w:cs="宋体"/>
                <w:sz w:val="28"/>
                <w:szCs w:val="28"/>
                <w:lang w:val="en-US" w:eastAsia="zh-CN"/>
              </w:rPr>
            </w:pPr>
            <w:r>
              <w:rPr>
                <w:rFonts w:hint="eastAsia" w:ascii="黑体" w:hAnsi="黑体" w:eastAsia="黑体" w:cs="黑体"/>
                <w:sz w:val="28"/>
                <w:lang w:val="en-US" w:eastAsia="zh-CN"/>
              </w:rPr>
              <w:sym w:font="Wingdings" w:char="00A8"/>
            </w:r>
            <w:r>
              <w:rPr>
                <w:rFonts w:hint="eastAsia" w:ascii="黑体" w:hAnsi="黑体" w:eastAsia="黑体" w:cs="黑体"/>
                <w:sz w:val="28"/>
                <w:lang w:val="en-US" w:eastAsia="zh-CN"/>
              </w:rPr>
              <w:t xml:space="preserve">  </w:t>
            </w:r>
            <w:r>
              <w:rPr>
                <w:rFonts w:hint="eastAsia" w:ascii="宋体" w:hAnsi="宋体" w:eastAsia="宋体" w:cs="宋体"/>
                <w:sz w:val="28"/>
                <w:szCs w:val="28"/>
                <w:lang w:val="en-US" w:eastAsia="zh-CN"/>
              </w:rPr>
              <w:t>5.承诺书</w:t>
            </w:r>
          </w:p>
          <w:p>
            <w:pPr>
              <w:keepNext w:val="0"/>
              <w:keepLines w:val="0"/>
              <w:pageBreakBefore w:val="0"/>
              <w:widowControl w:val="0"/>
              <w:kinsoku/>
              <w:wordWrap/>
              <w:overflowPunct/>
              <w:topLinePunct w:val="0"/>
              <w:autoSpaceDE w:val="0"/>
              <w:autoSpaceDN w:val="0"/>
              <w:bidi w:val="0"/>
              <w:adjustRightInd/>
              <w:snapToGrid/>
              <w:spacing w:line="400" w:lineRule="exact"/>
              <w:ind w:firstLine="280" w:firstLineChars="100"/>
              <w:jc w:val="left"/>
              <w:textAlignment w:val="auto"/>
              <w:rPr>
                <w:rFonts w:ascii="Times New Roman"/>
                <w:sz w:val="28"/>
              </w:rPr>
            </w:pPr>
            <w:r>
              <w:rPr>
                <w:rFonts w:hint="eastAsia" w:ascii="黑体" w:hAnsi="黑体" w:eastAsia="黑体" w:cs="黑体"/>
                <w:sz w:val="28"/>
                <w:lang w:val="en-US" w:eastAsia="zh-CN"/>
              </w:rPr>
              <w:sym w:font="Wingdings" w:char="00A8"/>
            </w:r>
            <w:r>
              <w:rPr>
                <w:rFonts w:hint="eastAsia" w:ascii="黑体" w:hAnsi="黑体" w:eastAsia="黑体" w:cs="黑体"/>
                <w:sz w:val="28"/>
                <w:lang w:val="en-US" w:eastAsia="zh-CN"/>
              </w:rPr>
              <w:t xml:space="preserve">  </w:t>
            </w:r>
            <w:r>
              <w:rPr>
                <w:rFonts w:hint="eastAsia" w:ascii="宋体" w:hAnsi="宋体" w:eastAsia="宋体" w:cs="宋体"/>
                <w:sz w:val="28"/>
                <w:szCs w:val="28"/>
                <w:lang w:val="en-US" w:eastAsia="zh-CN"/>
              </w:rPr>
              <w:t>6.其他所需材料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3" w:hRule="atLeast"/>
          <w:jc w:val="center"/>
        </w:trPr>
        <w:tc>
          <w:tcPr>
            <w:tcW w:w="955" w:type="dxa"/>
            <w:noWrap w:val="0"/>
            <w:vAlign w:val="center"/>
          </w:tcPr>
          <w:p>
            <w:pPr>
              <w:pStyle w:val="16"/>
              <w:jc w:val="center"/>
              <w:rPr>
                <w:rFonts w:ascii="方正小标宋简体"/>
                <w:color w:val="auto"/>
                <w:sz w:val="28"/>
              </w:rPr>
            </w:pP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单位</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意见</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jc w:val="center"/>
              <w:textAlignment w:val="auto"/>
              <w:rPr>
                <w:rFonts w:hint="eastAsia" w:ascii="黑体" w:hAnsi="黑体" w:eastAsia="黑体" w:cs="黑体"/>
                <w:sz w:val="28"/>
                <w:lang w:eastAsia="zh-CN"/>
              </w:rPr>
            </w:pPr>
          </w:p>
        </w:tc>
        <w:tc>
          <w:tcPr>
            <w:tcW w:w="4200" w:type="dxa"/>
            <w:gridSpan w:val="4"/>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申报单位意见：</w:t>
            </w:r>
          </w:p>
          <w:p>
            <w:pPr>
              <w:pStyle w:val="16"/>
              <w:rPr>
                <w:rFonts w:ascii="方正小标宋简体"/>
                <w:sz w:val="28"/>
              </w:rPr>
            </w:pPr>
          </w:p>
          <w:p>
            <w:pPr>
              <w:pStyle w:val="16"/>
              <w:spacing w:before="11"/>
              <w:rPr>
                <w:rFonts w:ascii="方正小标宋简体"/>
                <w:sz w:val="39"/>
              </w:rPr>
            </w:pPr>
          </w:p>
          <w:p>
            <w:pPr>
              <w:pStyle w:val="16"/>
              <w:ind w:right="0" w:rightChars="0" w:firstLine="280" w:firstLineChars="100"/>
              <w:rPr>
                <w:rFonts w:hint="eastAsia" w:ascii="黑体" w:hAnsi="黑体" w:eastAsia="黑体" w:cs="黑体"/>
                <w:sz w:val="28"/>
                <w:lang w:eastAsia="zh-CN"/>
              </w:rPr>
            </w:pPr>
            <w:r>
              <w:rPr>
                <w:rFonts w:hint="eastAsia" w:ascii="黑体" w:hAnsi="黑体" w:eastAsia="黑体" w:cs="黑体"/>
                <w:sz w:val="28"/>
                <w:lang w:eastAsia="zh-CN"/>
              </w:rPr>
              <w:t>（签章）</w:t>
            </w:r>
          </w:p>
          <w:p>
            <w:pPr>
              <w:pStyle w:val="16"/>
              <w:ind w:right="0" w:rightChars="0" w:firstLine="1400" w:firstLineChars="500"/>
              <w:rPr>
                <w:rFonts w:hint="default" w:ascii="黑体" w:hAnsi="黑体" w:eastAsia="黑体" w:cs="黑体"/>
                <w:sz w:val="28"/>
                <w:lang w:val="en-US" w:eastAsia="zh-CN"/>
              </w:rPr>
            </w:pPr>
            <w:r>
              <w:rPr>
                <w:rFonts w:hint="eastAsia" w:ascii="黑体" w:hAnsi="黑体" w:eastAsia="黑体" w:cs="黑体"/>
                <w:sz w:val="28"/>
                <w:lang w:eastAsia="zh-CN"/>
              </w:rPr>
              <w:t>年</w:t>
            </w:r>
            <w:r>
              <w:rPr>
                <w:rFonts w:hint="eastAsia" w:ascii="黑体" w:hAnsi="黑体" w:eastAsia="黑体" w:cs="黑体"/>
                <w:sz w:val="28"/>
                <w:lang w:val="en-US" w:eastAsia="zh-CN"/>
              </w:rPr>
              <w:t xml:space="preserve">  月   日</w:t>
            </w:r>
          </w:p>
        </w:tc>
        <w:tc>
          <w:tcPr>
            <w:tcW w:w="4330"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受让单位意见：</w:t>
            </w:r>
          </w:p>
          <w:p>
            <w:pPr>
              <w:pStyle w:val="16"/>
              <w:rPr>
                <w:rFonts w:ascii="方正小标宋简体"/>
                <w:sz w:val="28"/>
              </w:rPr>
            </w:pPr>
          </w:p>
          <w:p>
            <w:pPr>
              <w:pStyle w:val="16"/>
              <w:spacing w:before="11"/>
              <w:rPr>
                <w:rFonts w:ascii="方正小标宋简体"/>
                <w:sz w:val="39"/>
              </w:rPr>
            </w:pPr>
          </w:p>
          <w:p>
            <w:pPr>
              <w:pStyle w:val="16"/>
              <w:ind w:right="0" w:rightChars="0" w:firstLine="280" w:firstLineChars="100"/>
              <w:rPr>
                <w:rFonts w:hint="eastAsia" w:ascii="黑体" w:hAnsi="黑体" w:eastAsia="黑体" w:cs="黑体"/>
                <w:sz w:val="28"/>
                <w:lang w:eastAsia="zh-CN"/>
              </w:rPr>
            </w:pPr>
            <w:r>
              <w:rPr>
                <w:rFonts w:hint="eastAsia" w:ascii="黑体" w:hAnsi="黑体" w:eastAsia="黑体" w:cs="黑体"/>
                <w:sz w:val="28"/>
                <w:lang w:eastAsia="zh-CN"/>
              </w:rPr>
              <w:t>（签章）</w:t>
            </w:r>
          </w:p>
          <w:p>
            <w:pPr>
              <w:pStyle w:val="16"/>
              <w:ind w:left="1974" w:leftChars="0" w:right="0" w:rightChars="0"/>
              <w:rPr>
                <w:rFonts w:hint="eastAsia" w:ascii="黑体" w:hAnsi="黑体" w:eastAsia="黑体" w:cs="黑体"/>
                <w:sz w:val="28"/>
                <w:lang w:eastAsia="zh-CN"/>
              </w:rPr>
            </w:pPr>
            <w:r>
              <w:rPr>
                <w:rFonts w:hint="eastAsia" w:ascii="黑体" w:hAnsi="黑体" w:eastAsia="黑体" w:cs="黑体"/>
                <w:sz w:val="28"/>
                <w:lang w:eastAsia="zh-CN"/>
              </w:rPr>
              <w:t>年</w:t>
            </w:r>
            <w:r>
              <w:rPr>
                <w:rFonts w:hint="eastAsia" w:ascii="黑体" w:hAnsi="黑体" w:eastAsia="黑体" w:cs="黑体"/>
                <w:sz w:val="28"/>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0" w:hRule="atLeast"/>
          <w:jc w:val="center"/>
        </w:trPr>
        <w:tc>
          <w:tcPr>
            <w:tcW w:w="955" w:type="dxa"/>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联合初审意见</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color w:val="auto"/>
                <w:sz w:val="28"/>
              </w:rPr>
            </w:pPr>
            <w:r>
              <w:rPr>
                <w:rFonts w:hint="eastAsia" w:ascii="黑体" w:hAnsi="黑体" w:eastAsia="黑体" w:cs="黑体"/>
                <w:sz w:val="28"/>
                <w:lang w:eastAsia="zh-CN"/>
              </w:rPr>
              <w:t>（可附页</w:t>
            </w:r>
            <w:r>
              <w:rPr>
                <w:color w:val="auto"/>
                <w:w w:val="100"/>
                <w:sz w:val="28"/>
              </w:rPr>
              <w:t>）</w:t>
            </w:r>
          </w:p>
        </w:tc>
        <w:tc>
          <w:tcPr>
            <w:tcW w:w="4200" w:type="dxa"/>
            <w:gridSpan w:val="4"/>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区（开发区）住建</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部门审核意见：</w:t>
            </w:r>
          </w:p>
          <w:p>
            <w:pPr>
              <w:pStyle w:val="16"/>
              <w:rPr>
                <w:rFonts w:ascii="方正小标宋简体"/>
                <w:sz w:val="28"/>
              </w:rPr>
            </w:pPr>
          </w:p>
          <w:p>
            <w:pPr>
              <w:pStyle w:val="16"/>
              <w:rPr>
                <w:rFonts w:ascii="方正小标宋简体"/>
                <w:sz w:val="28"/>
              </w:rPr>
            </w:pPr>
          </w:p>
          <w:p>
            <w:pPr>
              <w:pStyle w:val="16"/>
              <w:spacing w:before="11"/>
              <w:rPr>
                <w:rFonts w:ascii="方正小标宋简体"/>
                <w:sz w:val="39"/>
              </w:rPr>
            </w:pPr>
          </w:p>
          <w:p>
            <w:pPr>
              <w:pStyle w:val="16"/>
              <w:keepNext w:val="0"/>
              <w:keepLines w:val="0"/>
              <w:pageBreakBefore w:val="0"/>
              <w:widowControl w:val="0"/>
              <w:kinsoku/>
              <w:wordWrap/>
              <w:overflowPunct/>
              <w:topLinePunct w:val="0"/>
              <w:autoSpaceDE/>
              <w:autoSpaceDN/>
              <w:bidi w:val="0"/>
              <w:adjustRightInd/>
              <w:snapToGrid/>
              <w:spacing w:line="400" w:lineRule="exact"/>
              <w:ind w:right="0" w:rightChars="0" w:firstLine="1120" w:firstLineChars="400"/>
              <w:jc w:val="both"/>
              <w:textAlignment w:val="auto"/>
              <w:rPr>
                <w:rFonts w:hint="eastAsia" w:ascii="黑体" w:hAnsi="黑体" w:eastAsia="黑体" w:cs="黑体"/>
                <w:sz w:val="28"/>
                <w:lang w:eastAsia="zh-CN"/>
              </w:rPr>
            </w:pPr>
            <w:r>
              <w:rPr>
                <w:rFonts w:hint="eastAsia" w:ascii="黑体" w:hAnsi="黑体" w:eastAsia="黑体" w:cs="黑体"/>
                <w:sz w:val="28"/>
                <w:lang w:eastAsia="zh-CN"/>
              </w:rPr>
              <w:t>（签章）</w:t>
            </w:r>
          </w:p>
          <w:p>
            <w:pPr>
              <w:pStyle w:val="16"/>
              <w:keepNext w:val="0"/>
              <w:keepLines w:val="0"/>
              <w:pageBreakBefore w:val="0"/>
              <w:widowControl w:val="0"/>
              <w:kinsoku/>
              <w:wordWrap/>
              <w:overflowPunct/>
              <w:topLinePunct w:val="0"/>
              <w:autoSpaceDE/>
              <w:autoSpaceDN/>
              <w:bidi w:val="0"/>
              <w:adjustRightInd/>
              <w:snapToGrid/>
              <w:spacing w:line="400" w:lineRule="exact"/>
              <w:jc w:val="both"/>
              <w:textAlignment w:val="auto"/>
              <w:rPr>
                <w:sz w:val="28"/>
              </w:rPr>
            </w:pPr>
            <w:r>
              <w:rPr>
                <w:rFonts w:hint="eastAsia" w:ascii="黑体" w:hAnsi="黑体" w:eastAsia="黑体" w:cs="黑体"/>
                <w:sz w:val="28"/>
                <w:lang w:val="en-US" w:eastAsia="zh-CN"/>
              </w:rPr>
              <w:t xml:space="preserve">         </w:t>
            </w:r>
            <w:r>
              <w:rPr>
                <w:rFonts w:hint="eastAsia" w:ascii="黑体" w:hAnsi="黑体" w:eastAsia="黑体" w:cs="黑体"/>
                <w:sz w:val="28"/>
                <w:lang w:eastAsia="zh-CN"/>
              </w:rPr>
              <w:t>年</w:t>
            </w:r>
            <w:r>
              <w:rPr>
                <w:rFonts w:hint="eastAsia" w:ascii="黑体" w:hAnsi="黑体" w:eastAsia="黑体" w:cs="黑体"/>
                <w:sz w:val="28"/>
                <w:lang w:val="en-US" w:eastAsia="zh-CN"/>
              </w:rPr>
              <w:t xml:space="preserve">   月   日</w:t>
            </w:r>
          </w:p>
        </w:tc>
        <w:tc>
          <w:tcPr>
            <w:tcW w:w="4330"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区（开发区）自规</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部门审核意见：</w:t>
            </w:r>
          </w:p>
          <w:p>
            <w:pPr>
              <w:pStyle w:val="16"/>
              <w:rPr>
                <w:rFonts w:ascii="方正小标宋简体"/>
                <w:sz w:val="28"/>
              </w:rPr>
            </w:pPr>
          </w:p>
          <w:p>
            <w:pPr>
              <w:pStyle w:val="16"/>
              <w:rPr>
                <w:rFonts w:ascii="方正小标宋简体"/>
                <w:sz w:val="28"/>
              </w:rPr>
            </w:pPr>
          </w:p>
          <w:p>
            <w:pPr>
              <w:pStyle w:val="16"/>
              <w:spacing w:before="11"/>
              <w:rPr>
                <w:rFonts w:ascii="方正小标宋简体"/>
                <w:sz w:val="39"/>
              </w:rPr>
            </w:pPr>
          </w:p>
          <w:p>
            <w:pPr>
              <w:pStyle w:val="16"/>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textAlignment w:val="auto"/>
              <w:rPr>
                <w:rFonts w:hint="eastAsia" w:ascii="黑体" w:hAnsi="黑体" w:eastAsia="黑体" w:cs="黑体"/>
                <w:sz w:val="28"/>
                <w:lang w:eastAsia="zh-CN"/>
              </w:rPr>
            </w:pPr>
            <w:r>
              <w:rPr>
                <w:rFonts w:hint="eastAsia" w:ascii="黑体" w:hAnsi="黑体" w:eastAsia="黑体" w:cs="黑体"/>
                <w:sz w:val="28"/>
                <w:lang w:eastAsia="zh-CN"/>
              </w:rPr>
              <w:t>（签章）</w:t>
            </w:r>
          </w:p>
          <w:p>
            <w:pPr>
              <w:pStyle w:val="16"/>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textAlignment w:val="auto"/>
              <w:rPr>
                <w:sz w:val="28"/>
              </w:rPr>
            </w:pPr>
            <w:r>
              <w:rPr>
                <w:rFonts w:hint="eastAsia" w:ascii="黑体" w:hAnsi="黑体" w:eastAsia="黑体" w:cs="黑体"/>
                <w:sz w:val="28"/>
                <w:lang w:val="en-US" w:eastAsia="zh-CN"/>
              </w:rPr>
              <w:t xml:space="preserve">         </w:t>
            </w:r>
            <w:r>
              <w:rPr>
                <w:rFonts w:hint="eastAsia" w:ascii="黑体" w:hAnsi="黑体" w:eastAsia="黑体" w:cs="黑体"/>
                <w:sz w:val="28"/>
                <w:lang w:eastAsia="zh-CN"/>
              </w:rPr>
              <w:t>年</w:t>
            </w:r>
            <w:r>
              <w:rPr>
                <w:rFonts w:hint="eastAsia" w:ascii="黑体" w:hAnsi="黑体" w:eastAsia="黑体" w:cs="黑体"/>
                <w:sz w:val="28"/>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3" w:hRule="atLeast"/>
          <w:jc w:val="center"/>
        </w:trPr>
        <w:tc>
          <w:tcPr>
            <w:tcW w:w="955" w:type="dxa"/>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rFonts w:hint="eastAsia" w:ascii="黑体" w:hAnsi="黑体" w:eastAsia="黑体" w:cs="黑体"/>
                <w:sz w:val="28"/>
                <w:lang w:eastAsia="zh-CN"/>
              </w:rPr>
            </w:pPr>
            <w:r>
              <w:rPr>
                <w:rFonts w:hint="eastAsia" w:ascii="黑体" w:hAnsi="黑体" w:eastAsia="黑体" w:cs="黑体"/>
                <w:sz w:val="28"/>
                <w:lang w:eastAsia="zh-CN"/>
              </w:rPr>
              <w:t>联合审核意见</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jc w:val="center"/>
              <w:textAlignment w:val="auto"/>
              <w:rPr>
                <w:color w:val="auto"/>
                <w:w w:val="95"/>
                <w:sz w:val="28"/>
              </w:rPr>
            </w:pPr>
            <w:r>
              <w:rPr>
                <w:rFonts w:hint="eastAsia" w:ascii="黑体" w:hAnsi="黑体" w:eastAsia="黑体" w:cs="黑体"/>
                <w:sz w:val="28"/>
                <w:lang w:eastAsia="zh-CN"/>
              </w:rPr>
              <w:t>（可附页）</w:t>
            </w:r>
          </w:p>
        </w:tc>
        <w:tc>
          <w:tcPr>
            <w:tcW w:w="4200" w:type="dxa"/>
            <w:gridSpan w:val="4"/>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市住房保障和房产</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管理局审核意见：</w:t>
            </w:r>
          </w:p>
          <w:p>
            <w:pPr>
              <w:pStyle w:val="16"/>
              <w:rPr>
                <w:rFonts w:ascii="方正小标宋简体"/>
                <w:sz w:val="28"/>
              </w:rPr>
            </w:pPr>
          </w:p>
          <w:p>
            <w:pPr>
              <w:pStyle w:val="16"/>
              <w:spacing w:before="11"/>
              <w:rPr>
                <w:rFonts w:ascii="方正小标宋简体"/>
                <w:sz w:val="39"/>
              </w:rPr>
            </w:pPr>
          </w:p>
          <w:p>
            <w:pPr>
              <w:pStyle w:val="16"/>
              <w:spacing w:before="11"/>
              <w:rPr>
                <w:rFonts w:ascii="方正小标宋简体"/>
                <w:sz w:val="39"/>
              </w:rPr>
            </w:pPr>
          </w:p>
          <w:p>
            <w:pPr>
              <w:pStyle w:val="16"/>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textAlignment w:val="auto"/>
              <w:rPr>
                <w:rFonts w:hint="eastAsia" w:ascii="黑体" w:hAnsi="黑体" w:eastAsia="黑体" w:cs="黑体"/>
                <w:sz w:val="28"/>
                <w:lang w:eastAsia="zh-CN"/>
              </w:rPr>
            </w:pPr>
            <w:r>
              <w:rPr>
                <w:rFonts w:hint="eastAsia" w:ascii="黑体" w:hAnsi="黑体" w:eastAsia="黑体" w:cs="黑体"/>
                <w:sz w:val="28"/>
                <w:lang w:eastAsia="zh-CN"/>
              </w:rPr>
              <w:t>（签章）</w:t>
            </w:r>
          </w:p>
          <w:p>
            <w:pPr>
              <w:pStyle w:val="16"/>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textAlignment w:val="auto"/>
              <w:rPr>
                <w:sz w:val="28"/>
              </w:rPr>
            </w:pPr>
            <w:r>
              <w:rPr>
                <w:rFonts w:hint="eastAsia" w:ascii="黑体" w:hAnsi="黑体" w:eastAsia="黑体" w:cs="黑体"/>
                <w:sz w:val="28"/>
                <w:lang w:val="en-US" w:eastAsia="zh-CN"/>
              </w:rPr>
              <w:t xml:space="preserve">         </w:t>
            </w:r>
            <w:r>
              <w:rPr>
                <w:rFonts w:hint="eastAsia" w:ascii="黑体" w:hAnsi="黑体" w:eastAsia="黑体" w:cs="黑体"/>
                <w:sz w:val="28"/>
                <w:lang w:eastAsia="zh-CN"/>
              </w:rPr>
              <w:t>年</w:t>
            </w:r>
            <w:r>
              <w:rPr>
                <w:rFonts w:hint="eastAsia" w:ascii="黑体" w:hAnsi="黑体" w:eastAsia="黑体" w:cs="黑体"/>
                <w:sz w:val="28"/>
                <w:lang w:val="en-US" w:eastAsia="zh-CN"/>
              </w:rPr>
              <w:t xml:space="preserve">    月    日</w:t>
            </w:r>
          </w:p>
        </w:tc>
        <w:tc>
          <w:tcPr>
            <w:tcW w:w="4330" w:type="dxa"/>
            <w:gridSpan w:val="3"/>
            <w:noWrap w:val="0"/>
            <w:vAlign w:val="center"/>
          </w:tcPr>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市自然资源和规</w:t>
            </w:r>
          </w:p>
          <w:p>
            <w:pPr>
              <w:pStyle w:val="16"/>
              <w:keepNext w:val="0"/>
              <w:keepLines w:val="0"/>
              <w:pageBreakBefore w:val="0"/>
              <w:widowControl w:val="0"/>
              <w:kinsoku/>
              <w:wordWrap/>
              <w:overflowPunct/>
              <w:topLinePunct w:val="0"/>
              <w:autoSpaceDE w:val="0"/>
              <w:autoSpaceDN w:val="0"/>
              <w:bidi w:val="0"/>
              <w:adjustRightInd/>
              <w:snapToGrid/>
              <w:spacing w:before="0" w:line="400" w:lineRule="exact"/>
              <w:ind w:left="0" w:right="0" w:firstLine="280" w:firstLineChars="100"/>
              <w:jc w:val="left"/>
              <w:textAlignment w:val="auto"/>
              <w:rPr>
                <w:rFonts w:hint="eastAsia" w:ascii="黑体" w:hAnsi="黑体" w:eastAsia="黑体" w:cs="黑体"/>
                <w:sz w:val="28"/>
                <w:lang w:eastAsia="zh-CN"/>
              </w:rPr>
            </w:pPr>
            <w:r>
              <w:rPr>
                <w:rFonts w:hint="eastAsia" w:ascii="黑体" w:hAnsi="黑体" w:eastAsia="黑体" w:cs="黑体"/>
                <w:sz w:val="28"/>
                <w:lang w:eastAsia="zh-CN"/>
              </w:rPr>
              <w:t>划局审核意见：</w:t>
            </w:r>
          </w:p>
          <w:p>
            <w:pPr>
              <w:pStyle w:val="16"/>
              <w:rPr>
                <w:rFonts w:ascii="方正小标宋简体"/>
                <w:sz w:val="28"/>
              </w:rPr>
            </w:pPr>
          </w:p>
          <w:p>
            <w:pPr>
              <w:pStyle w:val="16"/>
              <w:rPr>
                <w:rFonts w:ascii="方正小标宋简体"/>
                <w:sz w:val="28"/>
              </w:rPr>
            </w:pPr>
          </w:p>
          <w:p>
            <w:pPr>
              <w:pStyle w:val="16"/>
              <w:spacing w:before="11"/>
              <w:rPr>
                <w:rFonts w:ascii="方正小标宋简体"/>
                <w:sz w:val="39"/>
              </w:rPr>
            </w:pPr>
          </w:p>
          <w:p>
            <w:pPr>
              <w:pStyle w:val="16"/>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textAlignment w:val="auto"/>
              <w:rPr>
                <w:rFonts w:hint="eastAsia" w:ascii="黑体" w:hAnsi="黑体" w:eastAsia="黑体" w:cs="黑体"/>
                <w:sz w:val="28"/>
                <w:lang w:eastAsia="zh-CN"/>
              </w:rPr>
            </w:pPr>
            <w:r>
              <w:rPr>
                <w:rFonts w:hint="eastAsia" w:ascii="黑体" w:hAnsi="黑体" w:eastAsia="黑体" w:cs="黑体"/>
                <w:sz w:val="28"/>
                <w:lang w:eastAsia="zh-CN"/>
              </w:rPr>
              <w:t>（签章）</w:t>
            </w:r>
          </w:p>
          <w:p>
            <w:pPr>
              <w:pStyle w:val="16"/>
              <w:keepNext w:val="0"/>
              <w:keepLines w:val="0"/>
              <w:pageBreakBefore w:val="0"/>
              <w:widowControl w:val="0"/>
              <w:kinsoku/>
              <w:wordWrap/>
              <w:overflowPunct/>
              <w:topLinePunct w:val="0"/>
              <w:autoSpaceDE/>
              <w:autoSpaceDN/>
              <w:bidi w:val="0"/>
              <w:adjustRightInd/>
              <w:snapToGrid/>
              <w:spacing w:line="400" w:lineRule="exact"/>
              <w:ind w:right="0" w:rightChars="0" w:firstLine="280" w:firstLineChars="100"/>
              <w:textAlignment w:val="auto"/>
              <w:rPr>
                <w:sz w:val="28"/>
              </w:rPr>
            </w:pPr>
            <w:r>
              <w:rPr>
                <w:rFonts w:hint="eastAsia" w:ascii="黑体" w:hAnsi="黑体" w:eastAsia="黑体" w:cs="黑体"/>
                <w:sz w:val="28"/>
                <w:lang w:val="en-US" w:eastAsia="zh-CN"/>
              </w:rPr>
              <w:t xml:space="preserve">         </w:t>
            </w:r>
            <w:r>
              <w:rPr>
                <w:rFonts w:hint="eastAsia" w:ascii="黑体" w:hAnsi="黑体" w:eastAsia="黑体" w:cs="黑体"/>
                <w:sz w:val="28"/>
                <w:lang w:eastAsia="zh-CN"/>
              </w:rPr>
              <w:t>年</w:t>
            </w:r>
            <w:r>
              <w:rPr>
                <w:rFonts w:hint="eastAsia" w:ascii="黑体" w:hAnsi="黑体" w:eastAsia="黑体" w:cs="黑体"/>
                <w:sz w:val="28"/>
                <w:lang w:val="en-US" w:eastAsia="zh-CN"/>
              </w:rPr>
              <w:t xml:space="preserve">    月   日</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8"/>
        <w:spacing w:line="550" w:lineRule="exact"/>
        <w:jc w:val="center"/>
        <w:rPr>
          <w:rFonts w:eastAsia="方正小标宋简体"/>
          <w:b w:val="0"/>
          <w:sz w:val="44"/>
          <w:szCs w:val="44"/>
        </w:rPr>
      </w:pPr>
      <w:r>
        <w:rPr>
          <w:rFonts w:hint="eastAsia" w:eastAsia="方正小标宋简体"/>
          <w:b w:val="0"/>
          <w:sz w:val="44"/>
          <w:szCs w:val="44"/>
          <w:lang w:eastAsia="zh-CN"/>
        </w:rPr>
        <w:t>自持租赁住房整体转让</w:t>
      </w:r>
      <w:r>
        <w:rPr>
          <w:rFonts w:eastAsia="方正小标宋简体"/>
          <w:b w:val="0"/>
          <w:sz w:val="44"/>
          <w:szCs w:val="44"/>
        </w:rPr>
        <w:t>承诺书</w:t>
      </w:r>
    </w:p>
    <w:p>
      <w:pPr>
        <w:spacing w:line="550" w:lineRule="exact"/>
        <w:rPr>
          <w:rFonts w:eastAsia="仿宋_GB2312"/>
          <w:color w:val="000000"/>
          <w:sz w:val="32"/>
          <w:szCs w:val="32"/>
        </w:rPr>
      </w:pPr>
    </w:p>
    <w:p>
      <w:pPr>
        <w:spacing w:line="550" w:lineRule="exact"/>
        <w:ind w:firstLine="640" w:firstLineChars="200"/>
        <w:rPr>
          <w:rFonts w:hint="default" w:eastAsia="仿宋_GB2312"/>
          <w:color w:val="000000"/>
          <w:sz w:val="32"/>
          <w:szCs w:val="32"/>
          <w:u w:val="none"/>
          <w:lang w:val="en-US" w:eastAsia="zh-CN"/>
        </w:rPr>
      </w:pPr>
      <w:r>
        <w:rPr>
          <w:rFonts w:eastAsia="仿宋_GB2312"/>
          <w:color w:val="000000"/>
          <w:sz w:val="32"/>
          <w:szCs w:val="32"/>
        </w:rPr>
        <w:t>本单位</w:t>
      </w:r>
      <w:r>
        <w:rPr>
          <w:rFonts w:hint="eastAsia" w:eastAsia="仿宋_GB2312"/>
          <w:color w:val="000000"/>
          <w:sz w:val="32"/>
          <w:szCs w:val="32"/>
          <w:lang w:eastAsia="zh-CN"/>
        </w:rPr>
        <w:t>申请将</w:t>
      </w:r>
      <w:r>
        <w:rPr>
          <w:rFonts w:hint="eastAsia" w:eastAsia="仿宋_GB2312"/>
          <w:color w:val="000000"/>
          <w:sz w:val="32"/>
          <w:szCs w:val="32"/>
          <w:u w:val="single"/>
          <w:lang w:val="en-US" w:eastAsia="zh-CN"/>
        </w:rPr>
        <w:t xml:space="preserve">                   </w:t>
      </w:r>
      <w:r>
        <w:rPr>
          <w:rFonts w:hint="eastAsia" w:eastAsia="仿宋_GB2312"/>
          <w:color w:val="000000"/>
          <w:sz w:val="32"/>
          <w:szCs w:val="32"/>
          <w:u w:val="none"/>
          <w:lang w:val="en-US" w:eastAsia="zh-CN"/>
        </w:rPr>
        <w:t>自持租赁住房项目整体转让给受让方</w:t>
      </w:r>
      <w:r>
        <w:rPr>
          <w:rFonts w:hint="eastAsia" w:eastAsia="仿宋_GB2312"/>
          <w:color w:val="000000"/>
          <w:sz w:val="32"/>
          <w:szCs w:val="32"/>
          <w:u w:val="single"/>
          <w:lang w:val="en-US" w:eastAsia="zh-CN"/>
        </w:rPr>
        <w:t xml:space="preserve">                                </w:t>
      </w:r>
      <w:r>
        <w:rPr>
          <w:rFonts w:hint="eastAsia" w:eastAsia="仿宋_GB2312"/>
          <w:color w:val="000000"/>
          <w:sz w:val="32"/>
          <w:szCs w:val="32"/>
          <w:u w:val="none"/>
          <w:lang w:val="en-US" w:eastAsia="zh-CN"/>
        </w:rPr>
        <w:t xml:space="preserve"> 。本单位与受让方共同承诺以下事项: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olor w:val="000000"/>
          <w:sz w:val="32"/>
          <w:szCs w:val="32"/>
          <w:lang w:eastAsia="zh-CN"/>
        </w:rPr>
      </w:pPr>
      <w:r>
        <w:rPr>
          <w:rFonts w:hint="eastAsia" w:eastAsia="仿宋_GB2312"/>
          <w:color w:val="000000"/>
          <w:sz w:val="32"/>
          <w:szCs w:val="32"/>
          <w:lang w:val="en-US" w:eastAsia="zh-CN"/>
        </w:rPr>
        <w:t>1.本单位与受让方</w:t>
      </w:r>
      <w:r>
        <w:rPr>
          <w:rFonts w:eastAsia="仿宋_GB2312"/>
          <w:color w:val="000000"/>
          <w:sz w:val="32"/>
          <w:szCs w:val="32"/>
        </w:rPr>
        <w:t>提交的申报材料真实有效，无</w:t>
      </w:r>
      <w:r>
        <w:rPr>
          <w:rFonts w:hint="eastAsia" w:eastAsia="仿宋_GB2312"/>
          <w:color w:val="000000"/>
          <w:sz w:val="32"/>
          <w:szCs w:val="32"/>
          <w:lang w:eastAsia="zh-CN"/>
        </w:rPr>
        <w:t>弄</w:t>
      </w:r>
      <w:r>
        <w:rPr>
          <w:rFonts w:eastAsia="仿宋_GB2312"/>
          <w:color w:val="000000"/>
          <w:sz w:val="32"/>
          <w:szCs w:val="32"/>
        </w:rPr>
        <w:t>虚</w:t>
      </w:r>
      <w:r>
        <w:rPr>
          <w:rFonts w:hint="eastAsia" w:eastAsia="仿宋_GB2312"/>
          <w:color w:val="000000"/>
          <w:sz w:val="32"/>
          <w:szCs w:val="32"/>
          <w:lang w:eastAsia="zh-CN"/>
        </w:rPr>
        <w:t>作</w:t>
      </w:r>
      <w:r>
        <w:rPr>
          <w:rFonts w:eastAsia="仿宋_GB2312"/>
          <w:color w:val="000000"/>
          <w:sz w:val="32"/>
          <w:szCs w:val="32"/>
        </w:rPr>
        <w:t>假</w:t>
      </w:r>
      <w:r>
        <w:rPr>
          <w:rFonts w:hint="eastAsia"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仿宋_GB2312"/>
          <w:color w:val="000000"/>
          <w:sz w:val="32"/>
          <w:szCs w:val="32"/>
        </w:rPr>
      </w:pPr>
      <w:r>
        <w:rPr>
          <w:rFonts w:hint="eastAsia" w:eastAsia="仿宋_GB2312"/>
          <w:color w:val="000000"/>
          <w:sz w:val="32"/>
          <w:szCs w:val="32"/>
          <w:lang w:val="en-US" w:eastAsia="zh-CN"/>
        </w:rPr>
        <w:t>2.本</w:t>
      </w:r>
      <w:r>
        <w:rPr>
          <w:rFonts w:eastAsia="仿宋_GB2312"/>
          <w:color w:val="000000"/>
          <w:sz w:val="32"/>
          <w:szCs w:val="32"/>
        </w:rPr>
        <w:t>项目</w:t>
      </w:r>
      <w:r>
        <w:rPr>
          <w:rFonts w:hint="eastAsia" w:eastAsia="仿宋_GB2312"/>
          <w:color w:val="000000"/>
          <w:sz w:val="32"/>
          <w:szCs w:val="32"/>
          <w:lang w:eastAsia="zh-CN"/>
        </w:rPr>
        <w:t>无</w:t>
      </w:r>
      <w:r>
        <w:rPr>
          <w:rFonts w:hint="eastAsia" w:ascii="Times New Roman" w:hAnsi="Times New Roman" w:eastAsia="仿宋_GB2312" w:cs="Times New Roman"/>
          <w:sz w:val="32"/>
          <w:szCs w:val="32"/>
        </w:rPr>
        <w:t>相关合同、协议、承诺书约定不得</w:t>
      </w:r>
      <w:r>
        <w:rPr>
          <w:rFonts w:hint="eastAsia" w:ascii="Times New Roman" w:hAnsi="Times New Roman" w:eastAsia="仿宋_GB2312" w:cs="Times New Roman"/>
          <w:sz w:val="32"/>
          <w:szCs w:val="32"/>
          <w:lang w:eastAsia="zh-CN"/>
        </w:rPr>
        <w:t>销售转让、</w:t>
      </w:r>
      <w:r>
        <w:rPr>
          <w:rFonts w:hint="eastAsia" w:ascii="Times New Roman" w:hAnsi="Times New Roman" w:eastAsia="仿宋_GB2312" w:cs="Times New Roman"/>
          <w:sz w:val="32"/>
          <w:szCs w:val="32"/>
        </w:rPr>
        <w:t>整体转让、整体抵押</w:t>
      </w:r>
      <w:r>
        <w:rPr>
          <w:rFonts w:hint="eastAsia" w:ascii="Times New Roman" w:hAnsi="Times New Roman" w:eastAsia="仿宋_GB2312" w:cs="Times New Roman"/>
          <w:sz w:val="32"/>
          <w:szCs w:val="32"/>
          <w:lang w:eastAsia="zh-CN"/>
        </w:rPr>
        <w:t>；无</w:t>
      </w:r>
      <w:r>
        <w:rPr>
          <w:rFonts w:hint="eastAsia" w:ascii="Times New Roman" w:hAnsi="Times New Roman" w:eastAsia="仿宋_GB2312" w:cs="Times New Roman"/>
          <w:sz w:val="32"/>
          <w:szCs w:val="32"/>
        </w:rPr>
        <w:t>相关合同、协议、承诺书约定自持租赁运营期</w:t>
      </w:r>
      <w:r>
        <w:rPr>
          <w:rFonts w:hint="eastAsia" w:ascii="Times New Roman" w:hAnsi="Times New Roman" w:eastAsia="仿宋_GB2312" w:cs="Times New Roman"/>
          <w:sz w:val="32"/>
          <w:szCs w:val="32"/>
          <w:lang w:eastAsia="zh-CN"/>
        </w:rPr>
        <w:t>限。</w:t>
      </w:r>
      <w:r>
        <w:rPr>
          <w:rFonts w:eastAsia="仿宋_GB2312"/>
          <w:color w:val="00000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shd w:val="clear" w:color="auto" w:fill="auto"/>
          <w:lang w:val="en-US" w:eastAsia="zh-CN"/>
        </w:rPr>
        <w:t>受让方将</w:t>
      </w:r>
      <w:r>
        <w:rPr>
          <w:rFonts w:hint="eastAsia" w:ascii="Times New Roman" w:hAnsi="Times New Roman" w:eastAsia="仿宋_GB2312" w:cs="Times New Roman"/>
          <w:sz w:val="32"/>
          <w:szCs w:val="32"/>
          <w:lang w:val="en-US" w:eastAsia="zh-CN"/>
        </w:rPr>
        <w:t>继续履行本项目《国有建设用地使用权出让合同》及补充合同中有关自持租赁住房的各项约定，</w:t>
      </w:r>
      <w:r>
        <w:rPr>
          <w:rFonts w:hint="default" w:ascii="Times New Roman" w:hAnsi="Times New Roman" w:eastAsia="仿宋_GB2312" w:cs="Times New Roman"/>
          <w:sz w:val="32"/>
          <w:szCs w:val="32"/>
          <w:lang w:val="en-US" w:eastAsia="zh-CN"/>
        </w:rPr>
        <w:t>转让后不改变</w:t>
      </w:r>
      <w:r>
        <w:rPr>
          <w:rFonts w:hint="eastAsia" w:eastAsia="仿宋_GB2312" w:cs="Times New Roman"/>
          <w:sz w:val="32"/>
          <w:szCs w:val="32"/>
          <w:lang w:val="en-US" w:eastAsia="zh-CN"/>
        </w:rPr>
        <w:t>自持</w:t>
      </w:r>
      <w:r>
        <w:rPr>
          <w:rFonts w:hint="default" w:ascii="Times New Roman" w:hAnsi="Times New Roman" w:eastAsia="仿宋_GB2312" w:cs="Times New Roman"/>
          <w:sz w:val="32"/>
          <w:szCs w:val="32"/>
          <w:lang w:val="en-US" w:eastAsia="zh-CN"/>
        </w:rPr>
        <w:t>租赁住房性质</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用途，仍然继续用于</w:t>
      </w:r>
      <w:r>
        <w:rPr>
          <w:rFonts w:hint="eastAsia" w:ascii="Times New Roman" w:hAnsi="Times New Roman" w:eastAsia="仿宋_GB2312" w:cs="Times New Roman"/>
          <w:sz w:val="32"/>
          <w:szCs w:val="32"/>
          <w:lang w:val="en-US" w:eastAsia="zh-CN"/>
        </w:rPr>
        <w:t>住房</w:t>
      </w:r>
      <w:r>
        <w:rPr>
          <w:rFonts w:hint="default" w:ascii="Times New Roman" w:hAnsi="Times New Roman" w:eastAsia="仿宋_GB2312" w:cs="Times New Roman"/>
          <w:sz w:val="32"/>
          <w:szCs w:val="32"/>
          <w:lang w:val="en-US" w:eastAsia="zh-CN"/>
        </w:rPr>
        <w:t>租赁</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eastAsia="仿宋_GB2312"/>
          <w:color w:val="000000"/>
          <w:sz w:val="32"/>
          <w:szCs w:val="32"/>
          <w:lang w:val="en-US" w:eastAsia="zh-CN"/>
        </w:rPr>
        <w:t>本单位与受让方</w:t>
      </w:r>
      <w:r>
        <w:rPr>
          <w:rFonts w:hint="eastAsia" w:ascii="Times New Roman" w:hAnsi="Times New Roman" w:eastAsia="仿宋_GB2312" w:cs="Times New Roman"/>
          <w:sz w:val="32"/>
          <w:szCs w:val="32"/>
          <w:lang w:val="en-US" w:eastAsia="zh-CN"/>
        </w:rPr>
        <w:t>如违反以上承诺，</w:t>
      </w:r>
      <w:r>
        <w:rPr>
          <w:rFonts w:eastAsia="仿宋_GB2312"/>
          <w:color w:val="000000"/>
          <w:sz w:val="32"/>
          <w:szCs w:val="32"/>
        </w:rPr>
        <w:t>接受有关单位追究责任</w:t>
      </w:r>
      <w:r>
        <w:rPr>
          <w:rFonts w:hint="eastAsia" w:eastAsia="仿宋_GB2312"/>
          <w:color w:val="000000"/>
          <w:sz w:val="32"/>
          <w:szCs w:val="32"/>
          <w:lang w:eastAsia="zh-CN"/>
        </w:rPr>
        <w:t>，并</w:t>
      </w:r>
      <w:r>
        <w:rPr>
          <w:rFonts w:hint="eastAsia" w:ascii="Times New Roman" w:hAnsi="Times New Roman" w:eastAsia="仿宋_GB2312" w:cs="Times New Roman"/>
          <w:sz w:val="32"/>
          <w:szCs w:val="32"/>
          <w:lang w:val="en-US" w:eastAsia="zh-CN"/>
        </w:rPr>
        <w:t>承担由此造成的一切法律责任。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lang w:val="en-US" w:eastAsia="zh-CN"/>
        </w:rPr>
        <w:t>5.其他补充事项</w:t>
      </w: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w:t>
      </w:r>
    </w:p>
    <w:p>
      <w:pPr>
        <w:pStyle w:val="8"/>
        <w:rPr>
          <w:rFonts w:hint="default"/>
          <w:lang w:val="en-US" w:eastAsia="zh-CN"/>
        </w:rPr>
      </w:pPr>
      <w:r>
        <w:rPr>
          <w:rFonts w:hint="eastAsia" w:ascii="Times New Roman" w:hAnsi="Times New Roman" w:eastAsia="仿宋_GB2312" w:cs="Times New Roman"/>
          <w:sz w:val="32"/>
          <w:szCs w:val="32"/>
          <w:lang w:val="en-US" w:eastAsia="zh-CN"/>
        </w:rPr>
        <w:t xml:space="preserve">   </w:t>
      </w:r>
    </w:p>
    <w:p>
      <w:pPr>
        <w:pStyle w:val="8"/>
        <w:spacing w:line="592" w:lineRule="exact"/>
        <w:jc w:val="both"/>
        <w:rPr>
          <w:rFonts w:eastAsia="仿宋_GB2312"/>
          <w:b w:val="0"/>
          <w:bCs w:val="0"/>
          <w:color w:val="000000"/>
          <w:sz w:val="32"/>
          <w:szCs w:val="32"/>
        </w:rPr>
      </w:pPr>
      <w:r>
        <w:rPr>
          <w:rFonts w:eastAsia="仿宋_GB2312"/>
          <w:b w:val="0"/>
          <w:bCs w:val="0"/>
          <w:color w:val="000000"/>
          <w:sz w:val="32"/>
          <w:szCs w:val="32"/>
        </w:rPr>
        <w:t>法</w:t>
      </w:r>
      <w:r>
        <w:rPr>
          <w:rFonts w:hint="eastAsia" w:eastAsia="仿宋_GB2312"/>
          <w:b w:val="0"/>
          <w:bCs w:val="0"/>
          <w:color w:val="000000"/>
          <w:sz w:val="32"/>
          <w:szCs w:val="32"/>
          <w:lang w:eastAsia="zh-CN"/>
        </w:rPr>
        <w:t>定代表</w:t>
      </w:r>
      <w:r>
        <w:rPr>
          <w:rFonts w:eastAsia="仿宋_GB2312"/>
          <w:b w:val="0"/>
          <w:bCs w:val="0"/>
          <w:color w:val="000000"/>
          <w:sz w:val="32"/>
          <w:szCs w:val="32"/>
        </w:rPr>
        <w:t>人签名：</w:t>
      </w:r>
      <w:r>
        <w:rPr>
          <w:rFonts w:hint="eastAsia" w:eastAsia="仿宋_GB2312"/>
          <w:b w:val="0"/>
          <w:bCs w:val="0"/>
          <w:color w:val="000000"/>
          <w:sz w:val="32"/>
          <w:szCs w:val="32"/>
          <w:lang w:val="en-US" w:eastAsia="zh-CN"/>
        </w:rPr>
        <w:t xml:space="preserve">         </w:t>
      </w:r>
      <w:r>
        <w:rPr>
          <w:rFonts w:eastAsia="仿宋_GB2312"/>
          <w:b w:val="0"/>
          <w:bCs w:val="0"/>
          <w:color w:val="000000"/>
          <w:sz w:val="32"/>
          <w:szCs w:val="32"/>
        </w:rPr>
        <w:t>法</w:t>
      </w:r>
      <w:r>
        <w:rPr>
          <w:rFonts w:hint="eastAsia" w:eastAsia="仿宋_GB2312"/>
          <w:b w:val="0"/>
          <w:bCs w:val="0"/>
          <w:color w:val="000000"/>
          <w:sz w:val="32"/>
          <w:szCs w:val="32"/>
          <w:lang w:eastAsia="zh-CN"/>
        </w:rPr>
        <w:t>定代表</w:t>
      </w:r>
      <w:r>
        <w:rPr>
          <w:rFonts w:eastAsia="仿宋_GB2312"/>
          <w:b w:val="0"/>
          <w:bCs w:val="0"/>
          <w:color w:val="000000"/>
          <w:sz w:val="32"/>
          <w:szCs w:val="32"/>
        </w:rPr>
        <w:t>人签名：</w:t>
      </w:r>
    </w:p>
    <w:p>
      <w:pPr>
        <w:pStyle w:val="8"/>
        <w:spacing w:line="592" w:lineRule="exact"/>
        <w:ind w:firstLine="320" w:firstLineChars="100"/>
        <w:jc w:val="both"/>
        <w:rPr>
          <w:rFonts w:eastAsia="仿宋_GB2312"/>
          <w:b w:val="0"/>
          <w:bCs w:val="0"/>
          <w:color w:val="000000"/>
          <w:sz w:val="32"/>
          <w:szCs w:val="32"/>
        </w:rPr>
      </w:pPr>
      <w:r>
        <w:rPr>
          <w:rFonts w:eastAsia="仿宋_GB2312"/>
          <w:b w:val="0"/>
          <w:bCs w:val="0"/>
          <w:color w:val="000000"/>
          <w:sz w:val="32"/>
          <w:szCs w:val="32"/>
        </w:rPr>
        <w:t>（</w:t>
      </w:r>
      <w:r>
        <w:rPr>
          <w:rFonts w:hint="eastAsia" w:eastAsia="仿宋_GB2312"/>
          <w:b w:val="0"/>
          <w:bCs w:val="0"/>
          <w:color w:val="000000"/>
          <w:sz w:val="32"/>
          <w:szCs w:val="32"/>
          <w:lang w:eastAsia="zh-CN"/>
        </w:rPr>
        <w:t>申请单位</w:t>
      </w:r>
      <w:r>
        <w:rPr>
          <w:rFonts w:eastAsia="仿宋_GB2312"/>
          <w:b w:val="0"/>
          <w:bCs w:val="0"/>
          <w:color w:val="000000"/>
          <w:sz w:val="32"/>
          <w:szCs w:val="32"/>
        </w:rPr>
        <w:t>公章）</w:t>
      </w:r>
      <w:r>
        <w:rPr>
          <w:rFonts w:hint="eastAsia" w:eastAsia="仿宋_GB2312"/>
          <w:b w:val="0"/>
          <w:bCs w:val="0"/>
          <w:color w:val="000000"/>
          <w:sz w:val="32"/>
          <w:szCs w:val="32"/>
          <w:lang w:val="en-US" w:eastAsia="zh-CN"/>
        </w:rPr>
        <w:t xml:space="preserve">            </w:t>
      </w:r>
      <w:r>
        <w:rPr>
          <w:rFonts w:eastAsia="仿宋_GB2312"/>
          <w:b w:val="0"/>
          <w:bCs w:val="0"/>
          <w:color w:val="000000"/>
          <w:sz w:val="32"/>
          <w:szCs w:val="32"/>
        </w:rPr>
        <w:t>（</w:t>
      </w:r>
      <w:r>
        <w:rPr>
          <w:rFonts w:hint="eastAsia" w:eastAsia="仿宋_GB2312"/>
          <w:b w:val="0"/>
          <w:bCs w:val="0"/>
          <w:color w:val="000000"/>
          <w:sz w:val="32"/>
          <w:szCs w:val="32"/>
          <w:lang w:eastAsia="zh-CN"/>
        </w:rPr>
        <w:t>受让方单位</w:t>
      </w:r>
      <w:r>
        <w:rPr>
          <w:rFonts w:eastAsia="仿宋_GB2312"/>
          <w:b w:val="0"/>
          <w:bCs w:val="0"/>
          <w:color w:val="000000"/>
          <w:sz w:val="32"/>
          <w:szCs w:val="32"/>
        </w:rPr>
        <w:t>公章）</w:t>
      </w:r>
    </w:p>
    <w:p>
      <w:pPr>
        <w:pStyle w:val="8"/>
        <w:spacing w:line="592" w:lineRule="exact"/>
        <w:ind w:firstLine="1280" w:firstLineChars="400"/>
        <w:jc w:val="both"/>
        <w:rPr>
          <w:rFonts w:hint="eastAsia" w:ascii="仿宋_GB2312" w:hAnsi="仿宋_GB2312" w:eastAsia="仿宋_GB2312" w:cs="仿宋_GB2312"/>
          <w:sz w:val="32"/>
          <w:szCs w:val="32"/>
        </w:rPr>
      </w:pPr>
      <w:r>
        <w:rPr>
          <w:rFonts w:hint="eastAsia" w:eastAsia="仿宋_GB2312"/>
          <w:b w:val="0"/>
          <w:bCs w:val="0"/>
          <w:color w:val="000000"/>
          <w:sz w:val="32"/>
          <w:szCs w:val="32"/>
          <w:lang w:eastAsia="zh-CN"/>
        </w:rPr>
        <w:t>年</w:t>
      </w:r>
      <w:r>
        <w:rPr>
          <w:rFonts w:hint="eastAsia" w:eastAsia="仿宋_GB2312"/>
          <w:b w:val="0"/>
          <w:bCs w:val="0"/>
          <w:color w:val="000000"/>
          <w:sz w:val="32"/>
          <w:szCs w:val="32"/>
          <w:lang w:val="en-US" w:eastAsia="zh-CN"/>
        </w:rPr>
        <w:t xml:space="preserve">    </w:t>
      </w:r>
      <w:r>
        <w:rPr>
          <w:rFonts w:hint="eastAsia" w:eastAsia="仿宋_GB2312"/>
          <w:b w:val="0"/>
          <w:bCs w:val="0"/>
          <w:color w:val="000000"/>
          <w:sz w:val="32"/>
          <w:szCs w:val="32"/>
          <w:lang w:eastAsia="zh-CN"/>
        </w:rPr>
        <w:t>月</w:t>
      </w:r>
      <w:r>
        <w:rPr>
          <w:rFonts w:hint="eastAsia" w:eastAsia="仿宋_GB2312"/>
          <w:b w:val="0"/>
          <w:bCs w:val="0"/>
          <w:color w:val="000000"/>
          <w:sz w:val="32"/>
          <w:szCs w:val="32"/>
          <w:lang w:val="en-US" w:eastAsia="zh-CN"/>
        </w:rPr>
        <w:t xml:space="preserve">    </w:t>
      </w:r>
      <w:r>
        <w:rPr>
          <w:rFonts w:hint="eastAsia" w:eastAsia="仿宋_GB2312"/>
          <w:b w:val="0"/>
          <w:bCs w:val="0"/>
          <w:color w:val="000000"/>
          <w:sz w:val="32"/>
          <w:szCs w:val="32"/>
          <w:lang w:eastAsia="zh-CN"/>
        </w:rPr>
        <w:t>日</w:t>
      </w:r>
      <w:r>
        <w:rPr>
          <w:rFonts w:hint="eastAsia" w:eastAsia="仿宋_GB2312"/>
          <w:b w:val="0"/>
          <w:bCs w:val="0"/>
          <w:color w:val="000000"/>
          <w:sz w:val="32"/>
          <w:szCs w:val="32"/>
          <w:lang w:val="en-US" w:eastAsia="zh-CN"/>
        </w:rPr>
        <w:t xml:space="preserve">              </w:t>
      </w:r>
      <w:r>
        <w:rPr>
          <w:rFonts w:hint="eastAsia" w:eastAsia="仿宋_GB2312"/>
          <w:b w:val="0"/>
          <w:bCs w:val="0"/>
          <w:color w:val="000000"/>
          <w:sz w:val="32"/>
          <w:szCs w:val="32"/>
          <w:lang w:eastAsia="zh-CN"/>
        </w:rPr>
        <w:t>年</w:t>
      </w:r>
      <w:r>
        <w:rPr>
          <w:rFonts w:hint="eastAsia" w:eastAsia="仿宋_GB2312"/>
          <w:b w:val="0"/>
          <w:bCs w:val="0"/>
          <w:color w:val="000000"/>
          <w:sz w:val="32"/>
          <w:szCs w:val="32"/>
          <w:lang w:val="en-US" w:eastAsia="zh-CN"/>
        </w:rPr>
        <w:t xml:space="preserve">    </w:t>
      </w:r>
      <w:r>
        <w:rPr>
          <w:rFonts w:hint="eastAsia" w:eastAsia="仿宋_GB2312"/>
          <w:b w:val="0"/>
          <w:bCs w:val="0"/>
          <w:color w:val="000000"/>
          <w:sz w:val="32"/>
          <w:szCs w:val="32"/>
          <w:lang w:eastAsia="zh-CN"/>
        </w:rPr>
        <w:t>月</w:t>
      </w:r>
      <w:r>
        <w:rPr>
          <w:rFonts w:hint="eastAsia" w:eastAsia="仿宋_GB2312"/>
          <w:b w:val="0"/>
          <w:bCs w:val="0"/>
          <w:color w:val="000000"/>
          <w:sz w:val="32"/>
          <w:szCs w:val="32"/>
          <w:lang w:val="en-US" w:eastAsia="zh-CN"/>
        </w:rPr>
        <w:t xml:space="preserve">    </w:t>
      </w:r>
      <w:r>
        <w:rPr>
          <w:rFonts w:hint="eastAsia" w:eastAsia="仿宋_GB2312"/>
          <w:b w:val="0"/>
          <w:bCs w:val="0"/>
          <w:color w:val="000000"/>
          <w:sz w:val="32"/>
          <w:szCs w:val="32"/>
          <w:lang w:eastAsia="zh-CN"/>
        </w:rPr>
        <w:t>日</w:t>
      </w:r>
    </w:p>
    <w:p>
      <w:pPr>
        <w:keepNext w:val="0"/>
        <w:keepLines w:val="0"/>
        <w:pageBreakBefore w:val="0"/>
        <w:widowControl w:val="0"/>
        <w:kinsoku/>
        <w:wordWrap/>
        <w:overflowPunct/>
        <w:topLinePunct w:val="0"/>
        <w:autoSpaceDE/>
        <w:autoSpaceDN/>
        <w:bidi w:val="0"/>
        <w:adjustRightInd/>
        <w:snapToGrid/>
        <w:spacing w:afterLines="0" w:line="240" w:lineRule="auto"/>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pStyle w:val="8"/>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FF0000"/>
          <w:sz w:val="44"/>
          <w:szCs w:val="44"/>
          <w:lang w:eastAsia="zh-CN"/>
        </w:rPr>
      </w:pPr>
      <w:r>
        <w:rPr>
          <w:rFonts w:hint="eastAsia" w:ascii="Times New Roman" w:hAnsi="Times New Roman" w:eastAsia="方正小标宋简体" w:cs="Times New Roman"/>
          <w:spacing w:val="0"/>
          <w:kern w:val="2"/>
          <w:sz w:val="44"/>
          <w:szCs w:val="44"/>
          <w:lang w:val="en-US" w:eastAsia="zh-CN" w:bidi="ar"/>
        </w:rPr>
        <w:t>关于</w:t>
      </w:r>
      <w:r>
        <w:rPr>
          <w:rFonts w:hint="default" w:ascii="Times New Roman" w:hAnsi="Times New Roman" w:eastAsia="方正小标宋简体" w:cs="Times New Roman"/>
          <w:spacing w:val="0"/>
          <w:kern w:val="2"/>
          <w:sz w:val="44"/>
          <w:szCs w:val="44"/>
          <w:lang w:val="en-US" w:eastAsia="zh-CN" w:bidi="ar"/>
        </w:rPr>
        <w:t>《</w:t>
      </w:r>
      <w:r>
        <w:rPr>
          <w:rFonts w:hint="eastAsia" w:ascii="方正小标宋简体" w:hAnsi="方正小标宋简体" w:eastAsia="方正小标宋简体" w:cs="方正小标宋简体"/>
          <w:sz w:val="44"/>
          <w:szCs w:val="44"/>
        </w:rPr>
        <w:t>关于规范</w:t>
      </w:r>
      <w:r>
        <w:rPr>
          <w:rFonts w:hint="eastAsia" w:ascii="方正小标宋简体" w:hAnsi="方正小标宋简体" w:eastAsia="方正小标宋简体" w:cs="方正小标宋简体"/>
          <w:sz w:val="44"/>
          <w:szCs w:val="44"/>
          <w:lang w:eastAsia="zh-CN"/>
        </w:rPr>
        <w:t>自持</w:t>
      </w:r>
      <w:r>
        <w:rPr>
          <w:rFonts w:hint="eastAsia" w:ascii="方正小标宋简体" w:hAnsi="方正小标宋简体" w:eastAsia="方正小标宋简体" w:cs="方正小标宋简体"/>
          <w:sz w:val="44"/>
          <w:szCs w:val="44"/>
        </w:rPr>
        <w:t>租赁住房</w:t>
      </w:r>
      <w:r>
        <w:rPr>
          <w:rFonts w:hint="eastAsia" w:ascii="方正小标宋简体" w:hAnsi="方正小标宋简体" w:eastAsia="方正小标宋简体" w:cs="方正小标宋简体"/>
          <w:color w:val="auto"/>
          <w:sz w:val="44"/>
          <w:szCs w:val="44"/>
          <w:lang w:eastAsia="zh-CN"/>
        </w:rPr>
        <w:t>运营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sz w:val="44"/>
          <w:szCs w:val="44"/>
          <w:lang w:val="en-US" w:eastAsia="zh-CN"/>
        </w:rPr>
      </w:pPr>
      <w:r>
        <w:rPr>
          <w:rFonts w:hint="eastAsia" w:ascii="方正小标宋简体" w:hAnsi="方正小标宋简体" w:eastAsia="方正小标宋简体" w:cs="方正小标宋简体"/>
          <w:sz w:val="44"/>
          <w:szCs w:val="44"/>
        </w:rPr>
        <w:t>管理的通知</w:t>
      </w:r>
      <w:r>
        <w:rPr>
          <w:rFonts w:hint="default" w:ascii="Times New Roman" w:hAnsi="Times New Roman" w:eastAsia="方正小标宋简体" w:cs="Times New Roman"/>
          <w:spacing w:val="0"/>
          <w:kern w:val="2"/>
          <w:sz w:val="44"/>
          <w:szCs w:val="44"/>
          <w:lang w:val="en-US" w:eastAsia="zh-CN" w:bidi="ar"/>
        </w:rPr>
        <w:t>》</w:t>
      </w:r>
      <w:r>
        <w:rPr>
          <w:rFonts w:hint="eastAsia" w:ascii="Times New Roman" w:hAnsi="Times New Roman" w:eastAsia="方正小标宋简体" w:cs="Times New Roman"/>
          <w:spacing w:val="0"/>
          <w:kern w:val="2"/>
          <w:sz w:val="44"/>
          <w:szCs w:val="44"/>
          <w:lang w:val="en-US" w:eastAsia="zh-CN" w:bidi="ar"/>
        </w:rPr>
        <w:t>的</w:t>
      </w:r>
      <w:r>
        <w:rPr>
          <w:rFonts w:hint="default" w:ascii="Times New Roman" w:hAnsi="Times New Roman" w:eastAsia="方正小标宋简体" w:cs="Times New Roman"/>
          <w:sz w:val="44"/>
          <w:szCs w:val="44"/>
          <w:lang w:val="en-US" w:eastAsia="zh-CN"/>
        </w:rPr>
        <w:t>起草</w:t>
      </w:r>
      <w:r>
        <w:rPr>
          <w:rFonts w:hint="eastAsia" w:ascii="Times New Roman" w:hAnsi="Times New Roman" w:eastAsia="方正小标宋简体" w:cs="Times New Roman"/>
          <w:sz w:val="44"/>
          <w:szCs w:val="44"/>
          <w:lang w:val="en-US" w:eastAsia="zh-CN"/>
        </w:rPr>
        <w:t>说明</w:t>
      </w:r>
    </w:p>
    <w:p>
      <w:pPr>
        <w:pStyle w:val="6"/>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华文楷体"/>
          <w:bCs/>
          <w:sz w:val="32"/>
          <w:szCs w:val="32"/>
          <w:lang w:eastAsia="zh-CN"/>
        </w:rPr>
      </w:pPr>
      <w:r>
        <w:rPr>
          <w:rFonts w:hint="eastAsia" w:ascii="黑体" w:hAnsi="黑体" w:eastAsia="黑体" w:cs="华文楷体"/>
          <w:bCs/>
          <w:sz w:val="32"/>
          <w:szCs w:val="32"/>
        </w:rPr>
        <w:t>一、</w:t>
      </w:r>
      <w:r>
        <w:rPr>
          <w:rFonts w:hint="eastAsia" w:ascii="黑体" w:hAnsi="黑体" w:eastAsia="黑体" w:cs="华文楷体"/>
          <w:bCs/>
          <w:sz w:val="32"/>
          <w:szCs w:val="32"/>
          <w:lang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jc w:val="left"/>
        <w:textAlignment w:val="auto"/>
        <w:outlineLvl w:val="0"/>
        <w:rPr>
          <w:rFonts w:hint="eastAsia" w:ascii="仿宋_GB2312" w:hAnsi="仿宋_GB2312" w:eastAsia="仿宋_GB2312" w:cs="仿宋_GB2312"/>
          <w:color w:val="auto"/>
          <w:spacing w:val="0"/>
          <w:sz w:val="32"/>
          <w:szCs w:val="32"/>
          <w:u w:val="none" w:color="auto"/>
          <w:lang w:val="en-US" w:eastAsia="zh-CN"/>
        </w:rPr>
      </w:pPr>
      <w:r>
        <w:rPr>
          <w:rFonts w:hint="eastAsia" w:ascii="仿宋" w:hAnsi="仿宋" w:eastAsia="仿宋" w:cs="仿宋"/>
          <w:spacing w:val="-6"/>
          <w:sz w:val="32"/>
          <w:szCs w:val="32"/>
        </w:rPr>
        <w:t>2017年以来我市先后作为四项住房租赁工作试点城市，为</w:t>
      </w:r>
      <w:r>
        <w:rPr>
          <w:rFonts w:hint="eastAsia" w:ascii="仿宋" w:hAnsi="仿宋" w:eastAsia="仿宋" w:cs="仿宋"/>
          <w:spacing w:val="-6"/>
          <w:sz w:val="32"/>
          <w:szCs w:val="32"/>
          <w:lang w:eastAsia="zh-CN"/>
        </w:rPr>
        <w:t>了有效</w:t>
      </w:r>
      <w:r>
        <w:rPr>
          <w:rFonts w:hint="eastAsia" w:ascii="仿宋" w:hAnsi="仿宋" w:eastAsia="仿宋" w:cs="仿宋"/>
          <w:spacing w:val="-6"/>
          <w:sz w:val="32"/>
          <w:szCs w:val="32"/>
        </w:rPr>
        <w:t>增加租赁住房供应，</w:t>
      </w:r>
      <w:r>
        <w:rPr>
          <w:rFonts w:hint="eastAsia" w:ascii="仿宋" w:hAnsi="仿宋" w:eastAsia="仿宋" w:cs="仿宋"/>
          <w:spacing w:val="-6"/>
          <w:sz w:val="32"/>
          <w:szCs w:val="32"/>
          <w:lang w:val="en-US" w:eastAsia="zh-CN"/>
        </w:rPr>
        <w:t>2018年</w:t>
      </w:r>
      <w:r>
        <w:rPr>
          <w:rFonts w:hint="eastAsia" w:ascii="仿宋" w:hAnsi="仿宋" w:eastAsia="仿宋" w:cs="仿宋"/>
          <w:spacing w:val="-6"/>
          <w:sz w:val="32"/>
          <w:szCs w:val="32"/>
        </w:rPr>
        <w:t>5月</w:t>
      </w:r>
      <w:r>
        <w:rPr>
          <w:rFonts w:hint="eastAsia" w:ascii="仿宋" w:hAnsi="仿宋" w:eastAsia="仿宋" w:cs="仿宋"/>
          <w:spacing w:val="-6"/>
          <w:sz w:val="32"/>
          <w:szCs w:val="32"/>
          <w:lang w:val="en-US" w:eastAsia="zh-CN"/>
        </w:rPr>
        <w:t>—2021年</w:t>
      </w:r>
      <w:r>
        <w:rPr>
          <w:rFonts w:hint="eastAsia" w:ascii="仿宋" w:hAnsi="仿宋" w:eastAsia="仿宋" w:cs="仿宋"/>
          <w:spacing w:val="-6"/>
          <w:sz w:val="32"/>
          <w:szCs w:val="32"/>
        </w:rPr>
        <w:t>5月</w:t>
      </w:r>
      <w:r>
        <w:rPr>
          <w:rFonts w:hint="eastAsia" w:ascii="仿宋" w:hAnsi="仿宋" w:eastAsia="仿宋" w:cs="仿宋"/>
          <w:spacing w:val="-6"/>
          <w:sz w:val="32"/>
          <w:szCs w:val="32"/>
          <w:lang w:val="en-US" w:eastAsia="zh-CN"/>
        </w:rPr>
        <w:t>在</w:t>
      </w:r>
      <w:r>
        <w:rPr>
          <w:rFonts w:hint="eastAsia" w:ascii="仿宋" w:hAnsi="仿宋" w:eastAsia="仿宋" w:cs="仿宋"/>
          <w:sz w:val="32"/>
          <w:szCs w:val="32"/>
        </w:rPr>
        <w:t>国有建设用地使用权</w:t>
      </w:r>
      <w:r>
        <w:rPr>
          <w:rFonts w:hint="eastAsia" w:ascii="仿宋" w:hAnsi="仿宋" w:eastAsia="仿宋" w:cs="仿宋"/>
          <w:spacing w:val="-6"/>
          <w:sz w:val="32"/>
          <w:szCs w:val="32"/>
          <w:lang w:val="en-US" w:eastAsia="zh-CN"/>
        </w:rPr>
        <w:t>出让方式上，鼓励房地产开发企业从开发建设的自有商品住房项目中，长期持有部分房源，</w:t>
      </w:r>
      <w:r>
        <w:rPr>
          <w:rFonts w:hint="eastAsia" w:ascii="仿宋" w:hAnsi="仿宋" w:eastAsia="仿宋" w:cs="仿宋"/>
          <w:spacing w:val="-6"/>
          <w:sz w:val="32"/>
          <w:szCs w:val="32"/>
        </w:rPr>
        <w:t>仅</w:t>
      </w:r>
      <w:r>
        <w:rPr>
          <w:rFonts w:hint="eastAsia" w:ascii="仿宋" w:hAnsi="仿宋" w:eastAsia="仿宋" w:cs="仿宋"/>
          <w:spacing w:val="-6"/>
          <w:sz w:val="32"/>
          <w:szCs w:val="32"/>
          <w:lang w:eastAsia="zh-CN"/>
        </w:rPr>
        <w:t>能面向市场</w:t>
      </w:r>
      <w:r>
        <w:rPr>
          <w:rFonts w:hint="eastAsia" w:ascii="仿宋" w:hAnsi="仿宋" w:eastAsia="仿宋" w:cs="仿宋"/>
          <w:spacing w:val="-6"/>
          <w:sz w:val="32"/>
          <w:szCs w:val="32"/>
        </w:rPr>
        <w:t>出租用于居住，不得改变用途。</w:t>
      </w:r>
      <w:r>
        <w:rPr>
          <w:rFonts w:hint="eastAsia" w:ascii="仿宋" w:hAnsi="仿宋" w:eastAsia="仿宋" w:cs="仿宋"/>
          <w:sz w:val="32"/>
          <w:szCs w:val="32"/>
        </w:rPr>
        <w:t>为</w:t>
      </w:r>
      <w:r>
        <w:rPr>
          <w:rFonts w:hint="eastAsia" w:ascii="仿宋_GB2312" w:hAnsi="仿宋_GB2312" w:eastAsia="仿宋_GB2312" w:cs="仿宋_GB2312"/>
          <w:color w:val="auto"/>
          <w:spacing w:val="0"/>
          <w:sz w:val="32"/>
          <w:szCs w:val="32"/>
          <w:u w:val="none" w:color="auto"/>
          <w:lang w:val="en-US" w:eastAsia="zh-CN"/>
        </w:rPr>
        <w:t>健全监管制度，</w:t>
      </w:r>
      <w:r>
        <w:rPr>
          <w:rFonts w:hint="eastAsia" w:ascii="仿宋" w:hAnsi="仿宋" w:eastAsia="仿宋" w:cs="仿宋"/>
          <w:sz w:val="32"/>
          <w:szCs w:val="32"/>
          <w:lang w:eastAsia="zh-CN"/>
        </w:rPr>
        <w:t>规范</w:t>
      </w:r>
      <w:r>
        <w:rPr>
          <w:rFonts w:hint="eastAsia" w:ascii="仿宋" w:hAnsi="仿宋" w:eastAsia="仿宋" w:cs="仿宋"/>
          <w:sz w:val="32"/>
          <w:szCs w:val="32"/>
        </w:rPr>
        <w:t>我市</w:t>
      </w:r>
      <w:r>
        <w:rPr>
          <w:rFonts w:hint="eastAsia" w:ascii="仿宋" w:hAnsi="仿宋" w:eastAsia="仿宋" w:cs="仿宋"/>
          <w:sz w:val="32"/>
          <w:szCs w:val="32"/>
          <w:lang w:eastAsia="zh-CN"/>
        </w:rPr>
        <w:t>自持</w:t>
      </w:r>
      <w:r>
        <w:rPr>
          <w:rFonts w:hint="eastAsia" w:ascii="仿宋" w:hAnsi="仿宋" w:eastAsia="仿宋" w:cs="仿宋"/>
          <w:sz w:val="32"/>
          <w:szCs w:val="32"/>
        </w:rPr>
        <w:t>租赁住房运营管理，</w:t>
      </w:r>
      <w:r>
        <w:rPr>
          <w:rFonts w:hint="eastAsia" w:ascii="仿宋" w:hAnsi="仿宋" w:eastAsia="仿宋" w:cs="仿宋"/>
          <w:sz w:val="32"/>
          <w:szCs w:val="32"/>
          <w:highlight w:val="none"/>
          <w:lang w:eastAsia="zh-CN"/>
        </w:rPr>
        <w:t>根据</w:t>
      </w:r>
      <w:r>
        <w:rPr>
          <w:rFonts w:hint="eastAsia" w:ascii="仿宋" w:hAnsi="仿宋" w:eastAsia="仿宋" w:cs="仿宋"/>
          <w:sz w:val="32"/>
          <w:szCs w:val="32"/>
          <w:highlight w:val="none"/>
        </w:rPr>
        <w:t>《合肥市人民政府办公室关于加快发展和规范合肥市住房租赁市场的通知》（合政办〔2020〕13号）</w:t>
      </w:r>
      <w:r>
        <w:rPr>
          <w:rFonts w:hint="eastAsia" w:ascii="仿宋" w:hAnsi="仿宋" w:eastAsia="仿宋" w:cs="仿宋"/>
          <w:sz w:val="32"/>
          <w:szCs w:val="32"/>
          <w:highlight w:val="none"/>
          <w:lang w:eastAsia="zh-CN"/>
        </w:rPr>
        <w:t>，结合</w:t>
      </w:r>
      <w:r>
        <w:rPr>
          <w:rFonts w:hint="eastAsia" w:ascii="仿宋" w:hAnsi="仿宋" w:eastAsia="仿宋" w:cs="仿宋"/>
          <w:spacing w:val="-6"/>
          <w:sz w:val="32"/>
          <w:szCs w:val="32"/>
        </w:rPr>
        <w:t>《国有建设用地使用权出让合同》</w:t>
      </w:r>
      <w:r>
        <w:rPr>
          <w:rFonts w:hint="eastAsia" w:ascii="仿宋" w:hAnsi="仿宋" w:eastAsia="仿宋" w:cs="仿宋"/>
          <w:spacing w:val="-6"/>
          <w:sz w:val="32"/>
          <w:szCs w:val="32"/>
          <w:lang w:eastAsia="zh-CN"/>
        </w:rPr>
        <w:t>《合肥市住房租赁试点工作领导小组办公室建设用地供应条件建议函》等有关条款，起草本通知。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二、起草过程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仿宋" w:hAnsi="仿宋" w:eastAsia="仿宋" w:cs="仿宋"/>
          <w:color w:val="auto"/>
          <w:spacing w:val="0"/>
          <w:sz w:val="32"/>
          <w:szCs w:val="32"/>
          <w:u w:val="none" w:color="auto"/>
          <w:lang w:val="en-US" w:eastAsia="zh-CN"/>
        </w:rPr>
        <w:t>2023年4月</w:t>
      </w:r>
      <w:r>
        <w:rPr>
          <w:rFonts w:ascii="Times New Roman" w:hAnsi="Times New Roman" w:eastAsia="仿宋_GB2312" w:cs="Times New Roman"/>
          <w:sz w:val="32"/>
          <w:szCs w:val="32"/>
        </w:rPr>
        <w:t>我局启动</w:t>
      </w:r>
      <w:r>
        <w:rPr>
          <w:rFonts w:hint="eastAsia" w:ascii="Times New Roman" w:hAnsi="Times New Roman" w:eastAsia="仿宋_GB2312" w:cs="Times New Roman"/>
          <w:sz w:val="32"/>
          <w:szCs w:val="32"/>
          <w:lang w:eastAsia="zh-CN"/>
        </w:rPr>
        <w:t>自持租赁住房运营管理制度的</w:t>
      </w:r>
      <w:r>
        <w:rPr>
          <w:rFonts w:ascii="Times New Roman" w:hAnsi="Times New Roman" w:eastAsia="仿宋_GB2312" w:cs="Times New Roman"/>
          <w:sz w:val="32"/>
          <w:szCs w:val="32"/>
        </w:rPr>
        <w:t>起草工作</w:t>
      </w:r>
      <w:r>
        <w:rPr>
          <w:rFonts w:hint="eastAsia" w:ascii="Times New Roman" w:hAnsi="Times New Roman" w:eastAsia="仿宋_GB2312" w:cs="Times New Roman"/>
          <w:sz w:val="32"/>
          <w:szCs w:val="32"/>
          <w:lang w:eastAsia="zh-CN"/>
        </w:rPr>
        <w:t>。</w:t>
      </w:r>
      <w:r>
        <w:rPr>
          <w:rFonts w:hint="eastAsia" w:ascii="仿宋" w:hAnsi="仿宋" w:eastAsia="仿宋" w:cs="仿宋"/>
          <w:color w:val="auto"/>
          <w:spacing w:val="0"/>
          <w:sz w:val="32"/>
          <w:szCs w:val="32"/>
          <w:u w:val="none" w:color="auto"/>
          <w:lang w:val="en-US" w:eastAsia="zh-CN"/>
        </w:rPr>
        <w:t>5月5日召集部分含有自持租赁住房项目的房地产开发企业座谈，并对企业自持租赁住房项目建设进度、经营意向等进行摸底调研。6月在参考借鉴北京、杭州等城市经验做法的基础上，</w:t>
      </w:r>
      <w:r>
        <w:rPr>
          <w:rFonts w:ascii="Times New Roman" w:hAnsi="Times New Roman" w:eastAsia="仿宋_GB2312" w:cs="Times New Roman"/>
          <w:sz w:val="32"/>
          <w:szCs w:val="32"/>
        </w:rPr>
        <w:t>形成初稿</w:t>
      </w:r>
      <w:r>
        <w:rPr>
          <w:rFonts w:hint="eastAsia" w:ascii="仿宋" w:hAnsi="仿宋" w:eastAsia="仿宋" w:cs="仿宋"/>
          <w:color w:val="auto"/>
          <w:spacing w:val="0"/>
          <w:sz w:val="32"/>
          <w:szCs w:val="32"/>
          <w:u w:val="none" w:color="auto"/>
          <w:lang w:val="en-US" w:eastAsia="zh-CN"/>
        </w:rPr>
        <w:t>。7月3日我局分别向市自然资源和规划局、市司法局以及各区（开发区）住建部门征求意见。</w:t>
      </w:r>
      <w:r>
        <w:rPr>
          <w:rFonts w:hint="eastAsia" w:ascii="仿宋" w:hAnsi="仿宋" w:eastAsia="仿宋" w:cs="仿宋"/>
          <w:sz w:val="32"/>
          <w:szCs w:val="32"/>
          <w:lang w:val="en-US" w:eastAsia="zh-CN"/>
        </w:rPr>
        <w:t>8—9</w:t>
      </w:r>
      <w:r>
        <w:rPr>
          <w:rFonts w:hint="eastAsia" w:ascii="仿宋" w:hAnsi="仿宋" w:eastAsia="仿宋" w:cs="仿宋"/>
          <w:sz w:val="32"/>
          <w:szCs w:val="32"/>
        </w:rPr>
        <w:t>月</w:t>
      </w:r>
      <w:r>
        <w:rPr>
          <w:rFonts w:hint="eastAsia" w:ascii="仿宋" w:hAnsi="仿宋" w:eastAsia="仿宋" w:cs="仿宋"/>
          <w:sz w:val="32"/>
          <w:szCs w:val="32"/>
          <w:lang w:eastAsia="zh-CN"/>
        </w:rPr>
        <w:t>聘请专业评估机构进行</w:t>
      </w:r>
      <w:r>
        <w:rPr>
          <w:rFonts w:hint="eastAsia" w:ascii="仿宋" w:hAnsi="仿宋" w:eastAsia="仿宋" w:cs="仿宋"/>
          <w:sz w:val="32"/>
          <w:szCs w:val="32"/>
          <w:highlight w:val="none"/>
        </w:rPr>
        <w:t>社会稳定风险评估</w:t>
      </w:r>
      <w:r>
        <w:rPr>
          <w:rFonts w:hint="eastAsia" w:ascii="Times New Roman" w:hAnsi="Times New Roman" w:eastAsia="仿宋_GB2312" w:cs="Times New Roman"/>
          <w:kern w:val="0"/>
          <w:sz w:val="32"/>
          <w:szCs w:val="32"/>
          <w:lang w:val="en-US" w:eastAsia="zh-CN"/>
        </w:rPr>
        <w:t>，10月19日通过市委政法委风险评估报告备案。10月23日报局长办公会集体讨论，并根据办公会意见</w:t>
      </w:r>
      <w:r>
        <w:rPr>
          <w:rFonts w:ascii="Times New Roman" w:hAnsi="Times New Roman" w:eastAsia="仿宋_GB2312" w:cs="Times New Roman"/>
          <w:sz w:val="32"/>
          <w:szCs w:val="32"/>
        </w:rPr>
        <w:t>对征求意见稿做了进一步修改</w:t>
      </w:r>
      <w:r>
        <w:rPr>
          <w:rFonts w:hint="eastAsia" w:ascii="仿宋" w:hAnsi="仿宋" w:eastAsia="仿宋" w:cs="仿宋"/>
          <w:color w:val="auto"/>
          <w:spacing w:val="0"/>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华文楷体"/>
          <w:bCs/>
          <w:sz w:val="32"/>
          <w:szCs w:val="32"/>
        </w:rPr>
      </w:pPr>
      <w:r>
        <w:rPr>
          <w:rFonts w:hint="eastAsia" w:ascii="黑体" w:hAnsi="黑体" w:eastAsia="黑体" w:cs="华文楷体"/>
          <w:bCs/>
          <w:sz w:val="32"/>
          <w:szCs w:val="32"/>
          <w:lang w:eastAsia="zh-CN"/>
        </w:rPr>
        <w:t>三、</w:t>
      </w:r>
      <w:r>
        <w:rPr>
          <w:rFonts w:hint="eastAsia" w:ascii="黑体" w:hAnsi="黑体" w:eastAsia="黑体" w:cs="华文楷体"/>
          <w:bCs/>
          <w:sz w:val="32"/>
          <w:szCs w:val="32"/>
        </w:rPr>
        <w:t>主要内容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仿宋" w:hAnsi="仿宋" w:eastAsia="仿宋" w:cs="仿宋"/>
          <w:sz w:val="32"/>
          <w:szCs w:val="32"/>
          <w:lang w:val="en-US" w:eastAsia="zh-CN"/>
        </w:rPr>
        <w:t>通知共十三条。</w:t>
      </w:r>
      <w:r>
        <w:rPr>
          <w:rFonts w:hint="eastAsia" w:ascii="Times New Roman" w:hAnsi="Times New Roman" w:eastAsia="仿宋_GB2312"/>
          <w:sz w:val="32"/>
          <w:szCs w:val="32"/>
          <w:lang w:val="en-US" w:eastAsia="zh-CN"/>
        </w:rPr>
        <w:t>其主要内容如下：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9"/>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一</w:t>
      </w:r>
      <w:r>
        <w:rPr>
          <w:rFonts w:hint="default" w:ascii="Times New Roman" w:hAnsi="Times New Roman" w:eastAsia="楷体_GB2312" w:cs="Times New Roman"/>
          <w:b/>
          <w:color w:val="000000"/>
          <w:sz w:val="32"/>
          <w:szCs w:val="32"/>
        </w:rPr>
        <w:t>）</w:t>
      </w:r>
      <w:r>
        <w:rPr>
          <w:rStyle w:val="19"/>
          <w:rFonts w:hint="default" w:ascii="Times New Roman" w:hAnsi="Times New Roman" w:eastAsia="仿宋_GB2312" w:cs="Times New Roman"/>
          <w:b/>
          <w:bCs/>
          <w:kern w:val="2"/>
          <w:sz w:val="32"/>
          <w:szCs w:val="32"/>
          <w:lang w:val="en-US" w:eastAsia="zh-CN" w:bidi="ar"/>
        </w:rPr>
        <w:t>适用范围及对象。</w:t>
      </w:r>
      <w:r>
        <w:rPr>
          <w:rFonts w:hint="eastAsia" w:ascii="仿宋" w:hAnsi="仿宋" w:eastAsia="仿宋" w:cs="仿宋"/>
          <w:sz w:val="32"/>
          <w:szCs w:val="32"/>
          <w:lang w:val="en-US" w:eastAsia="zh-CN"/>
        </w:rPr>
        <w:t>包括配建自持租赁住房和竞自持租赁住房，其中配建自持租赁住房</w:t>
      </w:r>
      <w:r>
        <w:rPr>
          <w:rFonts w:hint="eastAsia" w:ascii="仿宋" w:hAnsi="仿宋" w:eastAsia="仿宋" w:cs="仿宋"/>
          <w:sz w:val="32"/>
          <w:szCs w:val="32"/>
          <w:lang w:eastAsia="zh-CN"/>
        </w:rPr>
        <w:t>不包括单独出让用地建设的租赁住房，竞自持租赁住房</w:t>
      </w:r>
      <w:r>
        <w:rPr>
          <w:rFonts w:hint="eastAsia" w:ascii="仿宋" w:hAnsi="仿宋" w:eastAsia="仿宋" w:cs="仿宋"/>
          <w:sz w:val="32"/>
          <w:szCs w:val="32"/>
        </w:rPr>
        <w:t>不包括</w:t>
      </w:r>
      <w:r>
        <w:rPr>
          <w:rFonts w:hint="eastAsia" w:ascii="仿宋" w:hAnsi="仿宋" w:eastAsia="仿宋" w:cs="仿宋"/>
          <w:sz w:val="32"/>
          <w:szCs w:val="32"/>
          <w:lang w:eastAsia="zh-CN"/>
        </w:rPr>
        <w:t>纳入</w:t>
      </w:r>
      <w:r>
        <w:rPr>
          <w:rFonts w:hint="eastAsia" w:ascii="仿宋" w:hAnsi="仿宋" w:eastAsia="仿宋" w:cs="仿宋"/>
          <w:sz w:val="32"/>
          <w:szCs w:val="32"/>
        </w:rPr>
        <w:t>保障性租赁住房</w:t>
      </w:r>
      <w:r>
        <w:rPr>
          <w:rFonts w:hint="eastAsia" w:ascii="仿宋" w:hAnsi="仿宋" w:eastAsia="仿宋" w:cs="仿宋"/>
          <w:sz w:val="32"/>
          <w:szCs w:val="32"/>
          <w:lang w:eastAsia="zh-CN"/>
        </w:rPr>
        <w:t>管理的项目。</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default" w:ascii="Times New Roman" w:hAnsi="Times New Roman" w:eastAsia="楷体_GB2312" w:cs="Times New Roman"/>
          <w:b/>
          <w:color w:val="000000"/>
          <w:sz w:val="32"/>
          <w:szCs w:val="32"/>
        </w:rPr>
        <w:t>（二）</w:t>
      </w:r>
      <w:r>
        <w:rPr>
          <w:rStyle w:val="19"/>
          <w:rFonts w:hint="default" w:ascii="Times New Roman" w:hAnsi="Times New Roman" w:eastAsia="仿宋_GB2312" w:cs="Times New Roman"/>
          <w:b/>
          <w:bCs/>
          <w:kern w:val="2"/>
          <w:sz w:val="32"/>
          <w:szCs w:val="32"/>
          <w:lang w:val="en-US" w:eastAsia="zh-CN" w:bidi="ar"/>
        </w:rPr>
        <w:t>管理职责。</w:t>
      </w:r>
      <w:r>
        <w:rPr>
          <w:rFonts w:hint="eastAsia" w:ascii="仿宋" w:hAnsi="仿宋" w:eastAsia="仿宋" w:cs="仿宋"/>
          <w:sz w:val="32"/>
          <w:szCs w:val="32"/>
          <w:lang w:val="en-US" w:eastAsia="zh-CN"/>
        </w:rPr>
        <w:t>市住房保障和房产管理局会同市自然资源和规划局指导、协调全市自持租赁住房管理工作。各区住房和城乡建设部门、自然资源和规划部门负责对辖区内企业自持租赁住房进行监督和管理。</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 w:hAnsi="仿宋" w:eastAsia="仿宋" w:cs="仿宋"/>
          <w:sz w:val="32"/>
          <w:szCs w:val="32"/>
          <w:lang w:val="en-US" w:eastAsia="zh-CN"/>
        </w:rPr>
      </w:pPr>
      <w:r>
        <w:rPr>
          <w:rStyle w:val="19"/>
          <w:rFonts w:hint="eastAsia" w:ascii="Times New Roman" w:hAnsi="Times New Roman" w:eastAsia="仿宋_GB2312" w:cs="Times New Roman"/>
          <w:b/>
          <w:bCs/>
          <w:sz w:val="32"/>
          <w:szCs w:val="32"/>
          <w:lang w:val="en-US" w:eastAsia="zh-CN" w:bidi="ar"/>
        </w:rPr>
        <w:t>（三）产权登记。</w:t>
      </w:r>
      <w:r>
        <w:rPr>
          <w:rFonts w:hint="eastAsia" w:ascii="仿宋" w:hAnsi="仿宋" w:eastAsia="仿宋" w:cs="仿宋"/>
          <w:sz w:val="32"/>
          <w:szCs w:val="32"/>
          <w:lang w:val="en-US" w:eastAsia="zh-CN"/>
        </w:rPr>
        <w:t>自持租赁住房房屋所有权应按栋（幢）首次登记至竞得人或其全资子公司名下，在不动产登记簿和不动产权证书注记“租赁住房”，不得按套（间）分割办证、按套（间） 分割转让、按套（间）分割抵押。</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 w:hAnsi="仿宋" w:eastAsia="仿宋" w:cs="仿宋"/>
          <w:sz w:val="32"/>
          <w:szCs w:val="32"/>
        </w:rPr>
      </w:pPr>
      <w:r>
        <w:rPr>
          <w:rStyle w:val="19"/>
          <w:rFonts w:hint="eastAsia" w:ascii="Times New Roman" w:hAnsi="Times New Roman" w:eastAsia="仿宋_GB2312" w:cs="Times New Roman"/>
          <w:b/>
          <w:bCs/>
          <w:sz w:val="32"/>
          <w:szCs w:val="32"/>
          <w:lang w:val="en-US" w:eastAsia="zh-CN" w:bidi="ar"/>
        </w:rPr>
        <w:t>（四）对外出租运营。</w:t>
      </w:r>
      <w:r>
        <w:rPr>
          <w:rFonts w:hint="eastAsia" w:ascii="仿宋" w:hAnsi="仿宋" w:eastAsia="仿宋" w:cs="仿宋"/>
          <w:sz w:val="32"/>
          <w:szCs w:val="32"/>
          <w:lang w:eastAsia="zh-CN"/>
        </w:rPr>
        <w:t>自持</w:t>
      </w:r>
      <w:r>
        <w:rPr>
          <w:rFonts w:hint="eastAsia" w:ascii="仿宋" w:hAnsi="仿宋" w:eastAsia="仿宋" w:cs="仿宋"/>
          <w:sz w:val="32"/>
          <w:szCs w:val="32"/>
        </w:rPr>
        <w:t>租赁住房</w:t>
      </w:r>
      <w:r>
        <w:rPr>
          <w:rFonts w:hint="eastAsia" w:ascii="仿宋" w:hAnsi="仿宋" w:eastAsia="仿宋" w:cs="仿宋"/>
          <w:sz w:val="32"/>
          <w:szCs w:val="32"/>
          <w:lang w:eastAsia="zh-CN"/>
        </w:rPr>
        <w:t>应及时在</w:t>
      </w:r>
      <w:r>
        <w:rPr>
          <w:rFonts w:hint="eastAsia" w:ascii="仿宋" w:hAnsi="仿宋" w:eastAsia="仿宋" w:cs="仿宋"/>
          <w:sz w:val="32"/>
          <w:szCs w:val="32"/>
        </w:rPr>
        <w:t>合肥市住房租赁交易服务平台公开发布全部租赁房源信息</w:t>
      </w:r>
      <w:r>
        <w:rPr>
          <w:rFonts w:hint="eastAsia" w:ascii="仿宋" w:hAnsi="仿宋" w:eastAsia="仿宋" w:cs="仿宋"/>
          <w:sz w:val="32"/>
          <w:szCs w:val="32"/>
          <w:lang w:eastAsia="zh-CN"/>
        </w:rPr>
        <w:t>，签订的住房</w:t>
      </w:r>
      <w:r>
        <w:rPr>
          <w:rFonts w:hint="eastAsia" w:ascii="仿宋" w:hAnsi="仿宋" w:eastAsia="仿宋" w:cs="仿宋"/>
          <w:sz w:val="32"/>
          <w:szCs w:val="32"/>
        </w:rPr>
        <w:t>租赁合同</w:t>
      </w:r>
      <w:r>
        <w:rPr>
          <w:rFonts w:hint="eastAsia" w:ascii="仿宋" w:hAnsi="仿宋" w:eastAsia="仿宋" w:cs="仿宋"/>
          <w:sz w:val="32"/>
          <w:szCs w:val="32"/>
          <w:lang w:eastAsia="zh-CN"/>
        </w:rPr>
        <w:t>要及时办理</w:t>
      </w:r>
      <w:r>
        <w:rPr>
          <w:rFonts w:hint="eastAsia" w:ascii="仿宋" w:hAnsi="仿宋" w:eastAsia="仿宋" w:cs="仿宋"/>
          <w:sz w:val="32"/>
          <w:szCs w:val="32"/>
        </w:rPr>
        <w:t>登记备案</w:t>
      </w:r>
      <w:r>
        <w:rPr>
          <w:rFonts w:hint="eastAsia" w:ascii="仿宋" w:hAnsi="仿宋" w:eastAsia="仿宋" w:cs="仿宋"/>
          <w:sz w:val="32"/>
          <w:szCs w:val="32"/>
          <w:lang w:eastAsia="zh-CN"/>
        </w:rPr>
        <w:t>手续；自持</w:t>
      </w:r>
      <w:r>
        <w:rPr>
          <w:rFonts w:hint="eastAsia" w:ascii="仿宋" w:hAnsi="仿宋" w:eastAsia="仿宋" w:cs="仿宋"/>
          <w:sz w:val="32"/>
          <w:szCs w:val="32"/>
        </w:rPr>
        <w:t>租赁住房应整体运营并全部用于租赁，单次租期不得超过15年</w:t>
      </w:r>
      <w:r>
        <w:rPr>
          <w:rFonts w:hint="eastAsia" w:ascii="仿宋" w:hAnsi="仿宋" w:eastAsia="仿宋" w:cs="仿宋"/>
          <w:sz w:val="32"/>
          <w:szCs w:val="32"/>
          <w:lang w:eastAsia="zh-CN"/>
        </w:rPr>
        <w:t>；</w:t>
      </w:r>
      <w:r>
        <w:rPr>
          <w:rFonts w:hint="eastAsia" w:ascii="仿宋" w:hAnsi="仿宋" w:eastAsia="仿宋" w:cs="仿宋"/>
          <w:sz w:val="32"/>
          <w:szCs w:val="32"/>
        </w:rPr>
        <w:t>租赁</w:t>
      </w:r>
      <w:r>
        <w:rPr>
          <w:rFonts w:hint="eastAsia" w:ascii="仿宋" w:hAnsi="仿宋" w:eastAsia="仿宋" w:cs="仿宋"/>
          <w:sz w:val="32"/>
          <w:szCs w:val="32"/>
          <w:lang w:eastAsia="zh-CN"/>
        </w:rPr>
        <w:t>经营行为</w:t>
      </w:r>
      <w:r>
        <w:rPr>
          <w:rFonts w:hint="eastAsia" w:ascii="仿宋" w:hAnsi="仿宋" w:eastAsia="仿宋" w:cs="仿宋"/>
          <w:sz w:val="32"/>
          <w:szCs w:val="32"/>
        </w:rPr>
        <w:t>实行市场化调节机制。</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7030A0"/>
          <w:sz w:val="32"/>
          <w:szCs w:val="32"/>
          <w:lang w:eastAsia="zh-CN"/>
        </w:rPr>
      </w:pPr>
      <w:r>
        <w:rPr>
          <w:rStyle w:val="19"/>
          <w:rFonts w:hint="eastAsia" w:ascii="Times New Roman" w:hAnsi="Times New Roman" w:eastAsia="仿宋_GB2312" w:cs="Times New Roman"/>
          <w:b/>
          <w:bCs/>
          <w:sz w:val="32"/>
          <w:szCs w:val="32"/>
          <w:lang w:val="en-US" w:eastAsia="zh-CN" w:bidi="ar"/>
        </w:rPr>
        <w:t>（五）整体转让的申请、审核。</w:t>
      </w:r>
      <w:r>
        <w:rPr>
          <w:rStyle w:val="19"/>
          <w:rFonts w:hint="eastAsia" w:ascii="Times New Roman" w:hAnsi="Times New Roman" w:eastAsia="仿宋_GB2312" w:cs="Times New Roman"/>
          <w:b w:val="0"/>
          <w:bCs w:val="0"/>
          <w:sz w:val="32"/>
          <w:szCs w:val="32"/>
          <w:lang w:val="en-US" w:eastAsia="zh-CN" w:bidi="ar"/>
        </w:rPr>
        <w:t>有整体转让需求且符合通知规定条件的，由</w:t>
      </w:r>
      <w:r>
        <w:rPr>
          <w:rFonts w:hint="eastAsia" w:ascii="仿宋" w:hAnsi="仿宋" w:eastAsia="仿宋" w:cs="仿宋"/>
          <w:sz w:val="32"/>
          <w:szCs w:val="32"/>
          <w:lang w:eastAsia="zh-CN"/>
        </w:rPr>
        <w:t>产权人</w:t>
      </w:r>
      <w:r>
        <w:rPr>
          <w:rFonts w:hint="eastAsia" w:ascii="仿宋" w:hAnsi="仿宋" w:eastAsia="仿宋" w:cs="仿宋"/>
          <w:sz w:val="32"/>
          <w:szCs w:val="32"/>
        </w:rPr>
        <w:t>提交</w:t>
      </w:r>
      <w:r>
        <w:rPr>
          <w:rFonts w:hint="eastAsia" w:ascii="仿宋" w:hAnsi="仿宋" w:eastAsia="仿宋" w:cs="仿宋"/>
          <w:sz w:val="32"/>
          <w:szCs w:val="32"/>
          <w:lang w:eastAsia="zh-CN"/>
        </w:rPr>
        <w:t>申请</w:t>
      </w:r>
      <w:r>
        <w:rPr>
          <w:rFonts w:hint="eastAsia" w:ascii="仿宋" w:hAnsi="仿宋" w:eastAsia="仿宋" w:cs="仿宋"/>
          <w:sz w:val="32"/>
          <w:szCs w:val="32"/>
        </w:rPr>
        <w:t>材料</w:t>
      </w:r>
      <w:r>
        <w:rPr>
          <w:rFonts w:hint="eastAsia" w:ascii="仿宋" w:hAnsi="仿宋" w:eastAsia="仿宋" w:cs="仿宋"/>
          <w:sz w:val="32"/>
          <w:szCs w:val="32"/>
          <w:lang w:eastAsia="zh-CN"/>
        </w:rPr>
        <w:t>，</w:t>
      </w:r>
      <w:r>
        <w:rPr>
          <w:rFonts w:hint="eastAsia" w:ascii="仿宋" w:hAnsi="仿宋" w:eastAsia="仿宋" w:cs="仿宋"/>
          <w:sz w:val="32"/>
          <w:szCs w:val="32"/>
        </w:rPr>
        <w:t>项目所在县（市）区（开发区）</w:t>
      </w:r>
      <w:r>
        <w:rPr>
          <w:rFonts w:hint="eastAsia" w:ascii="仿宋" w:hAnsi="仿宋" w:eastAsia="仿宋" w:cs="仿宋"/>
          <w:sz w:val="32"/>
          <w:szCs w:val="32"/>
          <w:lang w:val="en-US" w:eastAsia="zh-CN"/>
        </w:rPr>
        <w:t>住建部门、自然资源和规划部门经过联合初审、</w:t>
      </w:r>
      <w:r>
        <w:rPr>
          <w:rFonts w:hint="eastAsia" w:ascii="仿宋" w:hAnsi="仿宋" w:eastAsia="仿宋" w:cs="仿宋"/>
          <w:sz w:val="32"/>
          <w:szCs w:val="32"/>
          <w:highlight w:val="none"/>
          <w:lang w:eastAsia="zh-CN"/>
        </w:rPr>
        <w:t>预</w:t>
      </w:r>
      <w:r>
        <w:rPr>
          <w:rFonts w:hint="eastAsia" w:ascii="仿宋" w:hAnsi="仿宋" w:eastAsia="仿宋" w:cs="仿宋"/>
          <w:sz w:val="32"/>
          <w:szCs w:val="32"/>
          <w:highlight w:val="none"/>
        </w:rPr>
        <w:t>公示，报市住房保障和房产管理局和市自然资源和规划局共同审核。</w:t>
      </w:r>
      <w:r>
        <w:rPr>
          <w:rFonts w:hint="eastAsia" w:ascii="仿宋" w:hAnsi="仿宋" w:eastAsia="仿宋" w:cs="仿宋"/>
          <w:sz w:val="32"/>
          <w:szCs w:val="32"/>
          <w:highlight w:val="none"/>
          <w:lang w:eastAsia="zh-CN"/>
        </w:rPr>
        <w:t>整体</w:t>
      </w:r>
      <w:r>
        <w:rPr>
          <w:rFonts w:hint="eastAsia" w:ascii="仿宋" w:hAnsi="仿宋" w:eastAsia="仿宋" w:cs="仿宋"/>
          <w:color w:val="000000"/>
          <w:kern w:val="0"/>
          <w:sz w:val="32"/>
          <w:szCs w:val="32"/>
          <w:lang w:eastAsia="zh-CN"/>
        </w:rPr>
        <w:t>转让后</w:t>
      </w:r>
      <w:r>
        <w:rPr>
          <w:rFonts w:hint="eastAsia" w:ascii="仿宋" w:hAnsi="仿宋" w:eastAsia="仿宋" w:cs="仿宋"/>
          <w:sz w:val="32"/>
          <w:szCs w:val="32"/>
          <w:lang w:eastAsia="zh-CN"/>
        </w:rPr>
        <w:t>自持</w:t>
      </w:r>
      <w:r>
        <w:rPr>
          <w:rFonts w:hint="eastAsia" w:ascii="仿宋" w:hAnsi="仿宋" w:eastAsia="仿宋" w:cs="仿宋"/>
          <w:sz w:val="32"/>
          <w:szCs w:val="32"/>
        </w:rPr>
        <w:t>租赁住房性质不变，应继续整体用于租赁</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原土地使用权出让合同中关于租赁住房的约定须继续遵守</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0"/>
        <w:rPr>
          <w:rFonts w:ascii="Times New Roman" w:hAnsi="Times New Roman" w:eastAsia="仿宋_GB2312" w:cs="Times New Roman"/>
          <w:sz w:val="32"/>
        </w:rPr>
      </w:pPr>
      <w:r>
        <w:rPr>
          <w:rStyle w:val="19"/>
          <w:rFonts w:hint="eastAsia" w:ascii="Times New Roman" w:hAnsi="Times New Roman" w:eastAsia="仿宋_GB2312" w:cs="Times New Roman"/>
          <w:b/>
          <w:bCs/>
          <w:sz w:val="32"/>
          <w:szCs w:val="32"/>
          <w:lang w:val="en-US" w:eastAsia="zh-CN" w:bidi="ar"/>
        </w:rPr>
        <w:t>（六）发生</w:t>
      </w:r>
      <w:r>
        <w:rPr>
          <w:rFonts w:hint="eastAsia" w:ascii="仿宋" w:hAnsi="仿宋" w:eastAsia="仿宋" w:cs="仿宋"/>
          <w:b/>
          <w:bCs/>
          <w:sz w:val="32"/>
          <w:szCs w:val="32"/>
          <w:lang w:val="en-US" w:eastAsia="zh-CN"/>
        </w:rPr>
        <w:t>破产清算、合并重组等的处理</w:t>
      </w:r>
      <w:r>
        <w:rPr>
          <w:rStyle w:val="19"/>
          <w:rFonts w:hint="eastAsia" w:ascii="Times New Roman" w:hAnsi="Times New Roman" w:eastAsia="仿宋_GB2312" w:cs="Times New Roman"/>
          <w:b/>
          <w:bCs/>
          <w:sz w:val="32"/>
          <w:szCs w:val="32"/>
          <w:lang w:val="en-US" w:eastAsia="zh-CN" w:bidi="ar"/>
        </w:rPr>
        <w:t>。</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发生破产清算的，其自持租赁住房按相关法律法规规定处理；</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进行合并重组或股权转让涉及自持商品住房产权转让的，须经项目所在区政府同意后整体转让，转让后，不得改变自持商品住房规划用途，并应继续用于出租。</w:t>
      </w:r>
    </w:p>
    <w:p>
      <w:pPr>
        <w:pStyle w:val="17"/>
        <w:keepNext w:val="0"/>
        <w:keepLines w:val="0"/>
        <w:pageBreakBefore w:val="0"/>
        <w:widowControl w:val="0"/>
        <w:kinsoku/>
        <w:wordWrap/>
        <w:overflowPunct/>
        <w:topLinePunct w:val="0"/>
        <w:autoSpaceDE/>
        <w:autoSpaceDN/>
        <w:bidi w:val="0"/>
        <w:spacing w:line="600" w:lineRule="exact"/>
        <w:ind w:left="0" w:leftChars="0" w:firstLine="643" w:firstLineChars="200"/>
        <w:textAlignment w:val="auto"/>
        <w:rPr>
          <w:rFonts w:hint="eastAsia" w:eastAsia="仿宋_GB2312"/>
          <w:lang w:val="en-US" w:eastAsia="zh-CN"/>
        </w:rPr>
      </w:pPr>
      <w:r>
        <w:rPr>
          <w:rStyle w:val="19"/>
          <w:rFonts w:hint="eastAsia" w:ascii="Times New Roman" w:hAnsi="Times New Roman" w:eastAsia="仿宋_GB2312" w:cs="Times New Roman"/>
          <w:b/>
          <w:bCs/>
          <w:sz w:val="32"/>
          <w:szCs w:val="32"/>
          <w:lang w:val="en-US" w:eastAsia="zh-CN" w:bidi="ar"/>
        </w:rPr>
        <w:t>（七）</w:t>
      </w:r>
      <w:r>
        <w:rPr>
          <w:rStyle w:val="19"/>
          <w:rFonts w:hint="eastAsia" w:ascii="Times New Roman" w:hAnsi="Times New Roman" w:eastAsia="仿宋_GB2312" w:cs="Times New Roman"/>
          <w:b/>
          <w:bCs/>
          <w:color w:val="000000" w:themeColor="text1"/>
          <w:sz w:val="32"/>
          <w:szCs w:val="32"/>
          <w:lang w:eastAsia="zh-CN" w:bidi="ar"/>
          <w14:textFill>
            <w14:solidFill>
              <w14:schemeClr w14:val="tx1"/>
            </w14:solidFill>
          </w14:textFill>
        </w:rPr>
        <w:t>违规处理。</w:t>
      </w:r>
      <w:r>
        <w:rPr>
          <w:rStyle w:val="19"/>
          <w:rFonts w:hint="eastAsia" w:ascii="Times New Roman" w:hAnsi="Times New Roman" w:eastAsia="仿宋_GB2312" w:cs="Times New Roman"/>
          <w:color w:val="000000" w:themeColor="text1"/>
          <w:sz w:val="32"/>
          <w:szCs w:val="32"/>
          <w:lang w:eastAsia="zh-CN" w:bidi="ar"/>
          <w14:textFill>
            <w14:solidFill>
              <w14:schemeClr w14:val="tx1"/>
            </w14:solidFill>
          </w14:textFill>
        </w:rPr>
        <w:t>对企业违法违规行为的查处进行了明确。</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Style w:val="19"/>
          <w:rFonts w:hint="eastAsia" w:ascii="Times New Roman" w:hAnsi="Times New Roman" w:eastAsia="仿宋_GB2312" w:cs="Times New Roman"/>
          <w:sz w:val="32"/>
          <w:szCs w:val="32"/>
          <w:lang w:val="en-US" w:eastAsia="zh-CN" w:bidi="ar"/>
        </w:rPr>
      </w:pPr>
      <w:r>
        <w:rPr>
          <w:rStyle w:val="19"/>
          <w:rFonts w:hint="eastAsia" w:ascii="Times New Roman" w:hAnsi="Times New Roman" w:eastAsia="仿宋_GB2312" w:cs="Times New Roman"/>
          <w:b/>
          <w:bCs/>
          <w:sz w:val="32"/>
          <w:szCs w:val="32"/>
          <w:lang w:val="en-US" w:eastAsia="zh-CN" w:bidi="ar"/>
        </w:rPr>
        <w:t>（八）</w:t>
      </w:r>
      <w:r>
        <w:rPr>
          <w:rStyle w:val="19"/>
          <w:rFonts w:hint="eastAsia" w:ascii="Times New Roman" w:hAnsi="Times New Roman" w:eastAsia="仿宋_GB2312" w:cs="Times New Roman"/>
          <w:b/>
          <w:bCs/>
          <w:color w:val="000000" w:themeColor="text1"/>
          <w:sz w:val="32"/>
          <w:szCs w:val="32"/>
          <w:lang w:eastAsia="zh-CN" w:bidi="ar"/>
          <w14:textFill>
            <w14:solidFill>
              <w14:schemeClr w14:val="tx1"/>
            </w14:solidFill>
          </w14:textFill>
        </w:rPr>
        <w:t>其他事项。</w:t>
      </w:r>
      <w:r>
        <w:rPr>
          <w:rFonts w:hint="eastAsia" w:ascii="Times New Roman" w:hAnsi="Times New Roman" w:eastAsia="仿宋_GB2312"/>
          <w:sz w:val="32"/>
          <w:szCs w:val="32"/>
        </w:rPr>
        <w:t>有效期暂定</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hint="eastAsia" w:ascii="Times New Roman" w:hAnsi="Times New Roman" w:eastAsia="仿宋_GB2312"/>
          <w:kern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left"/>
        <w:textAlignment w:val="auto"/>
        <w:outlineLvl w:val="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AE56"/>
    <w:multiLevelType w:val="singleLevel"/>
    <w:tmpl w:val="03E4AE56"/>
    <w:lvl w:ilvl="0" w:tentative="0">
      <w:start w:val="1"/>
      <w:numFmt w:val="chineseCounting"/>
      <w:suff w:val="nothing"/>
      <w:lvlText w:val="%1、"/>
      <w:lvlJc w:val="left"/>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92EFC"/>
    <w:rsid w:val="00A435DE"/>
    <w:rsid w:val="010A1A03"/>
    <w:rsid w:val="01F0741D"/>
    <w:rsid w:val="026C7B6B"/>
    <w:rsid w:val="06D110BC"/>
    <w:rsid w:val="0B5D676F"/>
    <w:rsid w:val="0B8058C7"/>
    <w:rsid w:val="0BDE5698"/>
    <w:rsid w:val="0C023DAE"/>
    <w:rsid w:val="0FD73AB3"/>
    <w:rsid w:val="11754019"/>
    <w:rsid w:val="1A3653DC"/>
    <w:rsid w:val="1C686456"/>
    <w:rsid w:val="1CEC5A1D"/>
    <w:rsid w:val="1CF71A58"/>
    <w:rsid w:val="1DB701DC"/>
    <w:rsid w:val="1F5E68B8"/>
    <w:rsid w:val="1F701B6F"/>
    <w:rsid w:val="22134F76"/>
    <w:rsid w:val="26F00FBD"/>
    <w:rsid w:val="279A4AF7"/>
    <w:rsid w:val="2B1719D7"/>
    <w:rsid w:val="2F2F66C0"/>
    <w:rsid w:val="2F7452EF"/>
    <w:rsid w:val="2FA01BEB"/>
    <w:rsid w:val="315B6AF1"/>
    <w:rsid w:val="340C2B15"/>
    <w:rsid w:val="344A2C06"/>
    <w:rsid w:val="35C21A58"/>
    <w:rsid w:val="38FC28AB"/>
    <w:rsid w:val="3AC83B57"/>
    <w:rsid w:val="3B992EFC"/>
    <w:rsid w:val="3E721BA6"/>
    <w:rsid w:val="40F2624E"/>
    <w:rsid w:val="43AD7F98"/>
    <w:rsid w:val="4AC67FA1"/>
    <w:rsid w:val="4C9C74B7"/>
    <w:rsid w:val="4ED11940"/>
    <w:rsid w:val="50C11838"/>
    <w:rsid w:val="521E262F"/>
    <w:rsid w:val="522E0A51"/>
    <w:rsid w:val="53261B62"/>
    <w:rsid w:val="570D0F4C"/>
    <w:rsid w:val="58304AAE"/>
    <w:rsid w:val="5A094024"/>
    <w:rsid w:val="5B847754"/>
    <w:rsid w:val="5E0C4AB3"/>
    <w:rsid w:val="5E3C47BA"/>
    <w:rsid w:val="5E78175D"/>
    <w:rsid w:val="62125BFA"/>
    <w:rsid w:val="6894045F"/>
    <w:rsid w:val="6905458D"/>
    <w:rsid w:val="69081693"/>
    <w:rsid w:val="6C743544"/>
    <w:rsid w:val="6E335367"/>
    <w:rsid w:val="6FB97A2B"/>
    <w:rsid w:val="701E5EB5"/>
    <w:rsid w:val="71586947"/>
    <w:rsid w:val="745C739B"/>
    <w:rsid w:val="7647274A"/>
    <w:rsid w:val="78A75712"/>
    <w:rsid w:val="79C83DB2"/>
    <w:rsid w:val="7A9257F4"/>
    <w:rsid w:val="7AC859A5"/>
    <w:rsid w:val="7BE74516"/>
    <w:rsid w:val="7F6A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rPr>
  </w:style>
  <w:style w:type="paragraph" w:styleId="6">
    <w:name w:val="table of authorities"/>
    <w:basedOn w:val="1"/>
    <w:next w:val="1"/>
    <w:unhideWhenUsed/>
    <w:qFormat/>
    <w:uiPriority w:val="0"/>
    <w:pPr>
      <w:ind w:left="420" w:leftChars="200"/>
    </w:pPr>
  </w:style>
  <w:style w:type="paragraph" w:styleId="7">
    <w:name w:val="annotation text"/>
    <w:basedOn w:val="1"/>
    <w:qFormat/>
    <w:uiPriority w:val="0"/>
    <w:pPr>
      <w:jc w:val="left"/>
    </w:pPr>
  </w:style>
  <w:style w:type="paragraph" w:styleId="8">
    <w:name w:val="Body Text"/>
    <w:basedOn w:val="1"/>
    <w:qFormat/>
    <w:uiPriority w:val="0"/>
    <w:pPr>
      <w:spacing w:after="120" w:afterLines="0" w:afterAutospacing="0"/>
    </w:pPr>
    <w:rPr>
      <w:rFonts w:ascii="Times New Roman" w:hAnsi="Times New Roman" w:eastAsia="宋体" w:cs="Times New Roman"/>
    </w:rPr>
  </w:style>
  <w:style w:type="paragraph" w:styleId="9">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10">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Hyperlink"/>
    <w:basedOn w:val="14"/>
    <w:qFormat/>
    <w:uiPriority w:val="0"/>
    <w:rPr>
      <w:color w:val="0000FF"/>
      <w:u w:val="single"/>
    </w:rPr>
  </w:style>
  <w:style w:type="paragraph" w:customStyle="1" w:styleId="16">
    <w:name w:val="Table Paragraph"/>
    <w:basedOn w:val="1"/>
    <w:qFormat/>
    <w:uiPriority w:val="1"/>
    <w:pPr>
      <w:spacing w:before="56"/>
      <w:ind w:right="564"/>
      <w:jc w:val="center"/>
    </w:pPr>
    <w:rPr>
      <w:rFonts w:ascii="仿宋" w:hAnsi="仿宋" w:eastAsia="仿宋" w:cs="仿宋"/>
    </w:rPr>
  </w:style>
  <w:style w:type="paragraph" w:customStyle="1" w:styleId="17">
    <w:name w:val="BodyText1I2"/>
    <w:basedOn w:val="18"/>
    <w:qFormat/>
    <w:uiPriority w:val="0"/>
    <w:pPr>
      <w:ind w:firstLine="420"/>
    </w:pPr>
  </w:style>
  <w:style w:type="paragraph" w:customStyle="1" w:styleId="18">
    <w:name w:val="BodyTextIndent"/>
    <w:basedOn w:val="1"/>
    <w:qFormat/>
    <w:uiPriority w:val="0"/>
    <w:pPr>
      <w:ind w:firstLine="640"/>
    </w:pPr>
    <w:rPr>
      <w:rFonts w:ascii="仿宋_GB2312"/>
    </w:rPr>
  </w:style>
  <w:style w:type="character" w:customStyle="1" w:styleId="19">
    <w:name w:val="font01"/>
    <w:basedOn w:val="14"/>
    <w:qFormat/>
    <w:uiPriority w:val="0"/>
    <w:rPr>
      <w:rFonts w:hint="eastAsia" w:ascii="宋体" w:hAnsi="宋体" w:eastAsia="宋体" w:cs="宋体"/>
      <w:color w:val="000000"/>
      <w:sz w:val="22"/>
      <w:szCs w:val="22"/>
      <w:u w:val="none"/>
    </w:rPr>
  </w:style>
  <w:style w:type="character" w:customStyle="1" w:styleId="20">
    <w:name w:val="font51"/>
    <w:basedOn w:val="14"/>
    <w:qFormat/>
    <w:uiPriority w:val="0"/>
    <w:rPr>
      <w:rFonts w:hint="eastAsia" w:ascii="宋体" w:hAnsi="宋体" w:eastAsia="宋体" w:cs="宋体"/>
      <w:color w:val="FF0000"/>
      <w:sz w:val="22"/>
      <w:szCs w:val="22"/>
      <w:u w:val="single"/>
    </w:rPr>
  </w:style>
  <w:style w:type="character" w:customStyle="1" w:styleId="21">
    <w:name w:val="font41"/>
    <w:basedOn w:val="1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2023-09-06T02:48:00Z</dcterms:created>
  <dc:creator>弹指花开</dc:creator>
  <cp:lastModifiedBy>yangmt</cp:lastModifiedBy>
  <cp:lastPrinted>2023-10-27T01:48:00Z</cp:lastPrinted>
  <dcterms:modified xsi:type="dcterms:W3CDTF">2023-10-27T07:50:45Z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